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AD6" w:rsidRDefault="007B7AD6"/>
    <w:p w:rsidR="0067761C" w:rsidRDefault="0067761C"/>
    <w:p w:rsidR="0067761C" w:rsidRDefault="0067761C"/>
    <w:p w:rsidR="008639C6" w:rsidRDefault="0067761C">
      <w:r w:rsidRPr="00296C58">
        <w:object w:dxaOrig="7173"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19.1pt;height:314.2pt" o:ole="">
            <v:imagedata r:id="rId7" o:title=""/>
          </v:shape>
          <o:OLEObject Type="Embed" ProgID="PowerPoint.Slide.12" ShapeID="_x0000_i1044" DrawAspect="Content" ObjectID="_1739015491" r:id="rId8"/>
        </w:object>
      </w:r>
    </w:p>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8639C6" w:rsidRDefault="008639C6"/>
    <w:p w:rsidR="00296C58" w:rsidRDefault="00296C58"/>
    <w:p w:rsidR="00296C58" w:rsidRPr="0067761C" w:rsidRDefault="00296C58">
      <w:pPr>
        <w:rPr>
          <w:sz w:val="24"/>
          <w:szCs w:val="24"/>
        </w:rPr>
      </w:pPr>
    </w:p>
    <w:p w:rsidR="00296C58" w:rsidRPr="0067761C" w:rsidRDefault="00296C58" w:rsidP="00CC3924">
      <w:pPr>
        <w:jc w:val="both"/>
        <w:rPr>
          <w:sz w:val="24"/>
          <w:szCs w:val="24"/>
        </w:rPr>
      </w:pPr>
      <w:r w:rsidRPr="0067761C">
        <w:rPr>
          <w:sz w:val="24"/>
          <w:szCs w:val="24"/>
        </w:rPr>
        <w:t xml:space="preserve">                                                    MEDICINA PREVENTIVA Y CANCER</w:t>
      </w:r>
    </w:p>
    <w:p w:rsidR="00296C58" w:rsidRPr="0067761C" w:rsidRDefault="00296C58" w:rsidP="00CC3924">
      <w:pPr>
        <w:jc w:val="both"/>
        <w:rPr>
          <w:sz w:val="24"/>
          <w:szCs w:val="24"/>
        </w:rPr>
      </w:pPr>
      <w:r w:rsidRPr="0067761C">
        <w:rPr>
          <w:sz w:val="24"/>
          <w:szCs w:val="24"/>
        </w:rPr>
        <w:t>Ilustrísimos Académicos Numerarios y Correspondientes de la Real Academia</w:t>
      </w:r>
      <w:r w:rsidR="009372A6" w:rsidRPr="0067761C">
        <w:rPr>
          <w:sz w:val="24"/>
          <w:szCs w:val="24"/>
        </w:rPr>
        <w:t xml:space="preserve"> de Medicina de Galicia, Ilustrí</w:t>
      </w:r>
      <w:r w:rsidRPr="0067761C">
        <w:rPr>
          <w:sz w:val="24"/>
          <w:szCs w:val="24"/>
        </w:rPr>
        <w:t xml:space="preserve">simos Académicos de Bellas Artes Profesor </w:t>
      </w:r>
      <w:proofErr w:type="spellStart"/>
      <w:r w:rsidRPr="0067761C">
        <w:rPr>
          <w:sz w:val="24"/>
          <w:szCs w:val="24"/>
        </w:rPr>
        <w:t>Soraluce</w:t>
      </w:r>
      <w:proofErr w:type="spellEnd"/>
      <w:r w:rsidRPr="0067761C">
        <w:rPr>
          <w:sz w:val="24"/>
          <w:szCs w:val="24"/>
        </w:rPr>
        <w:t xml:space="preserve"> y Ubeda Piñeiro, querida familia y amigos, Sras. </w:t>
      </w:r>
      <w:proofErr w:type="gramStart"/>
      <w:r w:rsidRPr="0067761C">
        <w:rPr>
          <w:sz w:val="24"/>
          <w:szCs w:val="24"/>
        </w:rPr>
        <w:t>y</w:t>
      </w:r>
      <w:proofErr w:type="gramEnd"/>
      <w:r w:rsidRPr="0067761C">
        <w:rPr>
          <w:sz w:val="24"/>
          <w:szCs w:val="24"/>
        </w:rPr>
        <w:t xml:space="preserve"> Sres., en primer lugar mi sincero y profundo agradecimiento </w:t>
      </w:r>
      <w:r w:rsidR="009E37EC" w:rsidRPr="0067761C">
        <w:rPr>
          <w:sz w:val="24"/>
          <w:szCs w:val="24"/>
        </w:rPr>
        <w:t xml:space="preserve">al Ilustre Profesor y Académico Numerario por la  cariñosa presentación y detallado repaso de </w:t>
      </w:r>
      <w:r w:rsidR="00B804C9" w:rsidRPr="0067761C">
        <w:rPr>
          <w:sz w:val="24"/>
          <w:szCs w:val="24"/>
        </w:rPr>
        <w:t>mi vida personal</w:t>
      </w:r>
      <w:r w:rsidR="009E37EC" w:rsidRPr="0067761C">
        <w:rPr>
          <w:sz w:val="24"/>
          <w:szCs w:val="24"/>
        </w:rPr>
        <w:t xml:space="preserve"> y profesional. Como ha reseñado he dedicado cincuenta años a la Medicina, al ejercicio de la Urología, con ilusión y pasión a dos facetas, el trasplante renal y el cáncer de aparato urinario.</w:t>
      </w:r>
    </w:p>
    <w:p w:rsidR="009E37EC" w:rsidRPr="0067761C" w:rsidRDefault="00F56D67" w:rsidP="00CC3924">
      <w:pPr>
        <w:jc w:val="both"/>
        <w:rPr>
          <w:sz w:val="24"/>
          <w:szCs w:val="24"/>
        </w:rPr>
      </w:pPr>
      <w:r w:rsidRPr="0067761C">
        <w:rPr>
          <w:sz w:val="24"/>
          <w:szCs w:val="24"/>
        </w:rPr>
        <w:t>Algu</w:t>
      </w:r>
      <w:r w:rsidR="009E37EC" w:rsidRPr="0067761C">
        <w:rPr>
          <w:sz w:val="24"/>
          <w:szCs w:val="24"/>
        </w:rPr>
        <w:t>nas de las</w:t>
      </w:r>
      <w:r w:rsidRPr="0067761C">
        <w:rPr>
          <w:sz w:val="24"/>
          <w:szCs w:val="24"/>
        </w:rPr>
        <w:t xml:space="preserve"> personas que me acompañaron, colaboraron y ayudaron en esa apasionante y larga travesía puedo reconocerlas entre </w:t>
      </w:r>
      <w:proofErr w:type="spellStart"/>
      <w:r w:rsidRPr="0067761C">
        <w:rPr>
          <w:sz w:val="24"/>
          <w:szCs w:val="24"/>
        </w:rPr>
        <w:t>Udes.</w:t>
      </w:r>
      <w:proofErr w:type="spellEnd"/>
      <w:r w:rsidRPr="0067761C">
        <w:rPr>
          <w:sz w:val="24"/>
          <w:szCs w:val="24"/>
        </w:rPr>
        <w:t xml:space="preserve"> y les estoy muy agradecido. A </w:t>
      </w:r>
      <w:r w:rsidR="00B804C9" w:rsidRPr="0067761C">
        <w:rPr>
          <w:sz w:val="24"/>
          <w:szCs w:val="24"/>
        </w:rPr>
        <w:t>continuación voy a hablar del</w:t>
      </w:r>
      <w:r w:rsidRPr="0067761C">
        <w:rPr>
          <w:sz w:val="24"/>
          <w:szCs w:val="24"/>
        </w:rPr>
        <w:t xml:space="preserve"> que fue y es nuestro gran enemigo: el cáncer. Hace su aparición y se instala entre nosotros sin previo aviso y si no estamos atentos y preparados, en poco tiempo nos producirá daños irreparables. Hablaré sobre los seis canceres que la </w:t>
      </w:r>
      <w:proofErr w:type="spellStart"/>
      <w:r w:rsidRPr="0067761C">
        <w:rPr>
          <w:sz w:val="24"/>
          <w:szCs w:val="24"/>
        </w:rPr>
        <w:t>SEO</w:t>
      </w:r>
      <w:r w:rsidR="009D4945" w:rsidRPr="0067761C">
        <w:rPr>
          <w:sz w:val="24"/>
          <w:szCs w:val="24"/>
        </w:rPr>
        <w:t>M</w:t>
      </w:r>
      <w:proofErr w:type="spellEnd"/>
      <w:r w:rsidR="009D4945" w:rsidRPr="0067761C">
        <w:rPr>
          <w:sz w:val="24"/>
          <w:szCs w:val="24"/>
        </w:rPr>
        <w:t xml:space="preserve"> (Sociedad Española de Oncologí</w:t>
      </w:r>
      <w:r w:rsidRPr="0067761C">
        <w:rPr>
          <w:sz w:val="24"/>
          <w:szCs w:val="24"/>
        </w:rPr>
        <w:t>a Médica)</w:t>
      </w:r>
      <w:r w:rsidR="009D4945" w:rsidRPr="0067761C">
        <w:rPr>
          <w:sz w:val="24"/>
          <w:szCs w:val="24"/>
        </w:rPr>
        <w:t xml:space="preserve"> señala como los más frecuentes en España: </w:t>
      </w:r>
      <w:r w:rsidR="00B804C9" w:rsidRPr="0067761C">
        <w:rPr>
          <w:sz w:val="24"/>
          <w:szCs w:val="24"/>
        </w:rPr>
        <w:t xml:space="preserve">1 </w:t>
      </w:r>
      <w:proofErr w:type="spellStart"/>
      <w:r w:rsidR="00B804C9" w:rsidRPr="0067761C">
        <w:rPr>
          <w:sz w:val="24"/>
          <w:szCs w:val="24"/>
        </w:rPr>
        <w:t>Colorrectal</w:t>
      </w:r>
      <w:proofErr w:type="spellEnd"/>
      <w:r w:rsidR="00B804C9" w:rsidRPr="0067761C">
        <w:rPr>
          <w:sz w:val="24"/>
          <w:szCs w:val="24"/>
        </w:rPr>
        <w:t xml:space="preserve">, 2 Próstata, </w:t>
      </w:r>
      <w:r w:rsidR="009D4945" w:rsidRPr="0067761C">
        <w:rPr>
          <w:sz w:val="24"/>
          <w:szCs w:val="24"/>
        </w:rPr>
        <w:t>3 Mama</w:t>
      </w:r>
      <w:r w:rsidR="00B804C9" w:rsidRPr="0067761C">
        <w:rPr>
          <w:sz w:val="24"/>
          <w:szCs w:val="24"/>
        </w:rPr>
        <w:t>, 4 Broncopulmonar, 5 Vejiga y</w:t>
      </w:r>
      <w:r w:rsidR="009D4945" w:rsidRPr="0067761C">
        <w:rPr>
          <w:sz w:val="24"/>
          <w:szCs w:val="24"/>
        </w:rPr>
        <w:t xml:space="preserve"> 6 Riñon. Como ven, tres son de Aparato</w:t>
      </w:r>
      <w:r w:rsidR="009372A6" w:rsidRPr="0067761C">
        <w:rPr>
          <w:sz w:val="24"/>
          <w:szCs w:val="24"/>
        </w:rPr>
        <w:t xml:space="preserve"> Urinario, uno Digestivo, otro G</w:t>
      </w:r>
      <w:r w:rsidR="009D4945" w:rsidRPr="0067761C">
        <w:rPr>
          <w:sz w:val="24"/>
          <w:szCs w:val="24"/>
        </w:rPr>
        <w:t>inecológic</w:t>
      </w:r>
      <w:r w:rsidR="009372A6" w:rsidRPr="0067761C">
        <w:rPr>
          <w:sz w:val="24"/>
          <w:szCs w:val="24"/>
        </w:rPr>
        <w:t>o y finalmente otro de Aparato R</w:t>
      </w:r>
      <w:r w:rsidR="009D4945" w:rsidRPr="0067761C">
        <w:rPr>
          <w:sz w:val="24"/>
          <w:szCs w:val="24"/>
        </w:rPr>
        <w:t>espiratorio.</w:t>
      </w:r>
    </w:p>
    <w:p w:rsidR="009D4945" w:rsidRPr="0067761C" w:rsidRDefault="009D4945" w:rsidP="00CC3924">
      <w:pPr>
        <w:jc w:val="both"/>
        <w:rPr>
          <w:sz w:val="24"/>
          <w:szCs w:val="24"/>
        </w:rPr>
      </w:pPr>
      <w:r w:rsidRPr="0067761C">
        <w:rPr>
          <w:sz w:val="24"/>
          <w:szCs w:val="24"/>
        </w:rPr>
        <w:t xml:space="preserve">Para comenzar, aclaremos el significado y la </w:t>
      </w:r>
      <w:r w:rsidR="00B804C9" w:rsidRPr="0067761C">
        <w:rPr>
          <w:sz w:val="24"/>
          <w:szCs w:val="24"/>
        </w:rPr>
        <w:t xml:space="preserve">importancia del enunciado. En </w:t>
      </w:r>
      <w:r w:rsidRPr="0067761C">
        <w:rPr>
          <w:sz w:val="24"/>
          <w:szCs w:val="24"/>
        </w:rPr>
        <w:t xml:space="preserve">qué consiste la Medicina Preventiva.  </w:t>
      </w:r>
    </w:p>
    <w:p w:rsidR="009D4945" w:rsidRPr="0067761C" w:rsidRDefault="009D4945" w:rsidP="00CC3924">
      <w:pPr>
        <w:jc w:val="both"/>
        <w:rPr>
          <w:sz w:val="24"/>
          <w:szCs w:val="24"/>
          <w:shd w:val="clear" w:color="auto" w:fill="FFFFFF"/>
        </w:rPr>
      </w:pPr>
      <w:r w:rsidRPr="0067761C">
        <w:rPr>
          <w:sz w:val="24"/>
          <w:szCs w:val="24"/>
        </w:rPr>
        <w:t xml:space="preserve"> </w:t>
      </w:r>
      <w:r w:rsidRPr="0067761C">
        <w:rPr>
          <w:b/>
          <w:sz w:val="24"/>
          <w:szCs w:val="24"/>
          <w:shd w:val="clear" w:color="auto" w:fill="FFFFFF"/>
        </w:rPr>
        <w:t>MEDICINA PREVENTIVA</w:t>
      </w:r>
      <w:r w:rsidRPr="0067761C">
        <w:rPr>
          <w:sz w:val="24"/>
          <w:szCs w:val="24"/>
          <w:shd w:val="clear" w:color="auto" w:fill="FFFFFF"/>
        </w:rPr>
        <w:t>. La definición más básica de </w:t>
      </w:r>
      <w:r w:rsidRPr="0067761C">
        <w:rPr>
          <w:rStyle w:val="Textoennegrita"/>
          <w:sz w:val="24"/>
          <w:szCs w:val="24"/>
          <w:shd w:val="clear" w:color="auto" w:fill="FFFFFF"/>
        </w:rPr>
        <w:t>medicina</w:t>
      </w:r>
      <w:r w:rsidRPr="0067761C">
        <w:rPr>
          <w:sz w:val="24"/>
          <w:szCs w:val="24"/>
          <w:shd w:val="clear" w:color="auto" w:fill="FFFFFF"/>
        </w:rPr>
        <w:t> </w:t>
      </w:r>
      <w:r w:rsidRPr="0067761C">
        <w:rPr>
          <w:rStyle w:val="Textoennegrita"/>
          <w:sz w:val="24"/>
          <w:szCs w:val="24"/>
          <w:shd w:val="clear" w:color="auto" w:fill="FFFFFF"/>
        </w:rPr>
        <w:t>preventiva,</w:t>
      </w:r>
      <w:r w:rsidRPr="0067761C">
        <w:rPr>
          <w:sz w:val="24"/>
          <w:szCs w:val="24"/>
          <w:shd w:val="clear" w:color="auto" w:fill="FFFFFF"/>
        </w:rPr>
        <w:t> es aquella que está orientada a prevenir la enfermedad, la incapacidad y la muerte prematura.  </w:t>
      </w:r>
      <w:r w:rsidRPr="0067761C">
        <w:rPr>
          <w:sz w:val="24"/>
          <w:szCs w:val="24"/>
        </w:rPr>
        <w:t>D</w:t>
      </w:r>
      <w:r w:rsidRPr="0067761C">
        <w:rPr>
          <w:sz w:val="24"/>
          <w:szCs w:val="24"/>
          <w:shd w:val="clear" w:color="auto" w:fill="FFFFFF"/>
        </w:rPr>
        <w:t>ice el refrán que “más vale prevenir que curar”, y éste es precisamente el enfoque de la </w:t>
      </w:r>
      <w:r w:rsidRPr="0067761C">
        <w:rPr>
          <w:rStyle w:val="Textoennegrita"/>
          <w:sz w:val="24"/>
          <w:szCs w:val="24"/>
          <w:shd w:val="clear" w:color="auto" w:fill="FFFFFF"/>
        </w:rPr>
        <w:t>medicina preventiva </w:t>
      </w:r>
      <w:r w:rsidRPr="0067761C">
        <w:rPr>
          <w:sz w:val="24"/>
          <w:szCs w:val="24"/>
          <w:shd w:val="clear" w:color="auto" w:fill="FFFFFF"/>
        </w:rPr>
        <w:t>que se centra en personas sanas con el objetivo de optimizar estrategias para</w:t>
      </w:r>
      <w:r w:rsidRPr="0067761C">
        <w:rPr>
          <w:rStyle w:val="Textoennegrita"/>
          <w:sz w:val="24"/>
          <w:szCs w:val="24"/>
          <w:shd w:val="clear" w:color="auto" w:fill="FFFFFF"/>
        </w:rPr>
        <w:t> </w:t>
      </w:r>
      <w:r w:rsidRPr="0067761C">
        <w:rPr>
          <w:sz w:val="24"/>
          <w:szCs w:val="24"/>
          <w:shd w:val="clear" w:color="auto" w:fill="FFFFFF"/>
        </w:rPr>
        <w:t>preservar y promover la salud, prevenir la enfermedad y también facilitar el diagnóstico precoz y el tratamiento. </w:t>
      </w:r>
    </w:p>
    <w:p w:rsidR="009D4945" w:rsidRPr="0067761C" w:rsidRDefault="009D4945" w:rsidP="00CC3924">
      <w:pPr>
        <w:jc w:val="both"/>
        <w:rPr>
          <w:rFonts w:ascii="Times New Roman" w:hAnsi="Times New Roman" w:cs="Times New Roman"/>
          <w:sz w:val="24"/>
          <w:szCs w:val="24"/>
        </w:rPr>
      </w:pPr>
      <w:r w:rsidRPr="0067761C">
        <w:rPr>
          <w:rFonts w:ascii="Times New Roman" w:hAnsi="Times New Roman" w:cs="Times New Roman"/>
          <w:sz w:val="24"/>
          <w:szCs w:val="24"/>
        </w:rPr>
        <w:t xml:space="preserve">La medicina preventiva  puede ser clasificada, de dos tipos según el momento de aplicarla en la evolución de la enfermedad: </w:t>
      </w:r>
    </w:p>
    <w:p w:rsidR="009D4945" w:rsidRPr="0067761C" w:rsidRDefault="009D4945" w:rsidP="00CC3924">
      <w:pPr>
        <w:jc w:val="both"/>
        <w:rPr>
          <w:rFonts w:ascii="Times New Roman" w:hAnsi="Times New Roman" w:cs="Times New Roman"/>
          <w:sz w:val="24"/>
          <w:szCs w:val="24"/>
        </w:rPr>
      </w:pPr>
      <w:r w:rsidRPr="0067761C">
        <w:rPr>
          <w:rFonts w:ascii="Times New Roman" w:hAnsi="Times New Roman" w:cs="Times New Roman"/>
          <w:b/>
          <w:bCs/>
          <w:sz w:val="24"/>
          <w:szCs w:val="24"/>
        </w:rPr>
        <w:t>Prevención primaria</w:t>
      </w:r>
      <w:r w:rsidRPr="0067761C">
        <w:rPr>
          <w:rFonts w:ascii="Times New Roman" w:hAnsi="Times New Roman" w:cs="Times New Roman"/>
          <w:sz w:val="24"/>
          <w:szCs w:val="24"/>
        </w:rPr>
        <w:t xml:space="preserve">: comprende  las actividades sanitarias que se realizan </w:t>
      </w:r>
      <w:r w:rsidRPr="0067761C">
        <w:rPr>
          <w:rFonts w:ascii="Times New Roman" w:hAnsi="Times New Roman" w:cs="Times New Roman"/>
          <w:b/>
          <w:sz w:val="24"/>
          <w:szCs w:val="24"/>
        </w:rPr>
        <w:t>antes de que aparezca la enfermedad</w:t>
      </w:r>
      <w:r w:rsidRPr="0067761C">
        <w:rPr>
          <w:rFonts w:ascii="Times New Roman" w:hAnsi="Times New Roman" w:cs="Times New Roman"/>
          <w:sz w:val="24"/>
          <w:szCs w:val="24"/>
        </w:rPr>
        <w:t xml:space="preserve">. Es decir, son las actuaciones en personas sanas. </w:t>
      </w:r>
      <w:r w:rsidR="000A7CC7" w:rsidRPr="0067761C">
        <w:rPr>
          <w:rFonts w:ascii="Times New Roman" w:hAnsi="Times New Roman" w:cs="Times New Roman"/>
          <w:sz w:val="24"/>
          <w:szCs w:val="24"/>
        </w:rPr>
        <w:t>Su objetivo se centra en preservar la salu</w:t>
      </w:r>
      <w:r w:rsidR="00AB4B5E" w:rsidRPr="0067761C">
        <w:rPr>
          <w:rFonts w:ascii="Times New Roman" w:hAnsi="Times New Roman" w:cs="Times New Roman"/>
          <w:sz w:val="24"/>
          <w:szCs w:val="24"/>
        </w:rPr>
        <w:t>d.</w:t>
      </w:r>
      <w:r w:rsidRPr="0067761C">
        <w:rPr>
          <w:rFonts w:ascii="Times New Roman" w:hAnsi="Times New Roman" w:cs="Times New Roman"/>
          <w:sz w:val="24"/>
          <w:szCs w:val="24"/>
          <w:shd w:val="clear" w:color="auto" w:fill="FFFFFF"/>
        </w:rPr>
        <w:t xml:space="preserve"> </w:t>
      </w:r>
      <w:r w:rsidRPr="0067761C">
        <w:rPr>
          <w:rFonts w:ascii="Times New Roman" w:hAnsi="Times New Roman" w:cs="Times New Roman"/>
          <w:sz w:val="24"/>
          <w:szCs w:val="24"/>
        </w:rPr>
        <w:t>La Prevención Primaria se basa en campañas informativas y pautas dirigidas a todos los miembros de una comunidad, destinadas a impedir o disminuir</w:t>
      </w:r>
      <w:r w:rsidR="00F74A6F" w:rsidRPr="0067761C">
        <w:rPr>
          <w:rFonts w:ascii="Times New Roman" w:hAnsi="Times New Roman" w:cs="Times New Roman"/>
          <w:sz w:val="24"/>
          <w:szCs w:val="24"/>
        </w:rPr>
        <w:t xml:space="preserve"> </w:t>
      </w:r>
      <w:r w:rsidRPr="0067761C">
        <w:rPr>
          <w:rFonts w:ascii="Times New Roman" w:hAnsi="Times New Roman" w:cs="Times New Roman"/>
          <w:sz w:val="24"/>
          <w:szCs w:val="24"/>
        </w:rPr>
        <w:t>las enfermedades, con las Vacunas. O la quimioprofilaxis</w:t>
      </w:r>
      <w:r w:rsidR="00F74A6F" w:rsidRPr="0067761C">
        <w:rPr>
          <w:rFonts w:ascii="Times New Roman" w:hAnsi="Times New Roman" w:cs="Times New Roman"/>
          <w:sz w:val="24"/>
          <w:szCs w:val="24"/>
        </w:rPr>
        <w:t>,</w:t>
      </w:r>
      <w:r w:rsidRPr="0067761C">
        <w:rPr>
          <w:rFonts w:ascii="Times New Roman" w:hAnsi="Times New Roman" w:cs="Times New Roman"/>
          <w:sz w:val="24"/>
          <w:szCs w:val="24"/>
        </w:rPr>
        <w:t xml:space="preserve"> dando Acido Fólico </w:t>
      </w:r>
      <w:r w:rsidR="00F74A6F" w:rsidRPr="0067761C">
        <w:rPr>
          <w:rFonts w:ascii="Times New Roman" w:hAnsi="Times New Roman" w:cs="Times New Roman"/>
          <w:sz w:val="24"/>
          <w:szCs w:val="24"/>
        </w:rPr>
        <w:t xml:space="preserve">a </w:t>
      </w:r>
      <w:r w:rsidRPr="0067761C">
        <w:rPr>
          <w:rFonts w:ascii="Times New Roman" w:hAnsi="Times New Roman" w:cs="Times New Roman"/>
          <w:sz w:val="24"/>
          <w:szCs w:val="24"/>
        </w:rPr>
        <w:t>las  embarazadas durante los primeros meses para prevenir malformaciones del sistema nervioso en el feto.</w:t>
      </w:r>
    </w:p>
    <w:p w:rsidR="009D4945" w:rsidRPr="0067761C" w:rsidRDefault="009D4945" w:rsidP="00CC3924">
      <w:pPr>
        <w:shd w:val="clear" w:color="auto" w:fill="FFFFFF"/>
        <w:spacing w:before="129" w:after="129" w:line="240" w:lineRule="auto"/>
        <w:jc w:val="both"/>
        <w:rPr>
          <w:rFonts w:ascii="Times New Roman" w:eastAsia="Times New Roman" w:hAnsi="Times New Roman" w:cs="Times New Roman"/>
          <w:sz w:val="24"/>
          <w:szCs w:val="24"/>
          <w:lang w:eastAsia="es-ES"/>
        </w:rPr>
      </w:pPr>
      <w:r w:rsidRPr="0067761C">
        <w:rPr>
          <w:rFonts w:ascii="Times New Roman" w:eastAsia="Times New Roman" w:hAnsi="Times New Roman" w:cs="Times New Roman"/>
          <w:b/>
          <w:bCs/>
          <w:sz w:val="24"/>
          <w:szCs w:val="24"/>
          <w:lang w:eastAsia="es-ES"/>
        </w:rPr>
        <w:lastRenderedPageBreak/>
        <w:t>Prevención secundaria</w:t>
      </w:r>
      <w:r w:rsidRPr="0067761C">
        <w:rPr>
          <w:rFonts w:ascii="Times New Roman" w:eastAsia="Times New Roman" w:hAnsi="Times New Roman" w:cs="Times New Roman"/>
          <w:sz w:val="24"/>
          <w:szCs w:val="24"/>
          <w:lang w:eastAsia="es-ES"/>
        </w:rPr>
        <w:t xml:space="preserve">: </w:t>
      </w:r>
      <w:r w:rsidRPr="0067761C">
        <w:rPr>
          <w:rFonts w:ascii="Times New Roman" w:hAnsi="Times New Roman" w:cs="Times New Roman"/>
          <w:sz w:val="24"/>
          <w:szCs w:val="24"/>
        </w:rPr>
        <w:t xml:space="preserve">La Prevención Secundaria se basa en actuaciones aplicadas a un grupo de población, bien definida, </w:t>
      </w:r>
      <w:r w:rsidR="000A7CC7" w:rsidRPr="0067761C">
        <w:rPr>
          <w:rFonts w:ascii="Times New Roman" w:hAnsi="Times New Roman" w:cs="Times New Roman"/>
          <w:b/>
          <w:sz w:val="24"/>
          <w:szCs w:val="24"/>
        </w:rPr>
        <w:t>que tiene mayor riesgo de contraer una enfermedad determinada</w:t>
      </w:r>
      <w:r w:rsidR="000A7CC7" w:rsidRPr="0067761C">
        <w:rPr>
          <w:rFonts w:ascii="Times New Roman" w:hAnsi="Times New Roman" w:cs="Times New Roman"/>
          <w:sz w:val="24"/>
          <w:szCs w:val="24"/>
        </w:rPr>
        <w:t xml:space="preserve"> en relación con su edad, sexo, antecedentes, etc.</w:t>
      </w:r>
      <w:r w:rsidR="00F74A6F" w:rsidRPr="0067761C">
        <w:rPr>
          <w:rFonts w:ascii="Times New Roman" w:hAnsi="Times New Roman" w:cs="Times New Roman"/>
          <w:sz w:val="24"/>
          <w:szCs w:val="24"/>
        </w:rPr>
        <w:t xml:space="preserve"> </w:t>
      </w:r>
      <w:r w:rsidRPr="0067761C">
        <w:rPr>
          <w:rFonts w:ascii="Times New Roman" w:hAnsi="Times New Roman" w:cs="Times New Roman"/>
          <w:sz w:val="24"/>
          <w:szCs w:val="24"/>
        </w:rPr>
        <w:t>para detectar la enfermedad en su comienzo, en una etapa inicial</w:t>
      </w:r>
      <w:r w:rsidR="000A7CC7" w:rsidRPr="0067761C">
        <w:rPr>
          <w:rFonts w:ascii="Times New Roman" w:hAnsi="Times New Roman" w:cs="Times New Roman"/>
          <w:sz w:val="24"/>
          <w:szCs w:val="24"/>
        </w:rPr>
        <w:t>, si ya ha hecho su aparición.</w:t>
      </w:r>
      <w:r w:rsidRPr="0067761C">
        <w:rPr>
          <w:rFonts w:ascii="Times New Roman" w:hAnsi="Times New Roman" w:cs="Times New Roman"/>
          <w:sz w:val="24"/>
          <w:szCs w:val="24"/>
        </w:rPr>
        <w:t xml:space="preserve"> Se denomina también diagnostico precoz, </w:t>
      </w:r>
      <w:r w:rsidRPr="0067761C">
        <w:rPr>
          <w:rFonts w:ascii="Times New Roman" w:eastAsia="Times New Roman" w:hAnsi="Times New Roman" w:cs="Times New Roman"/>
          <w:sz w:val="24"/>
          <w:szCs w:val="24"/>
          <w:lang w:eastAsia="es-ES"/>
        </w:rPr>
        <w:t>mediante técnicas de cribado</w:t>
      </w:r>
      <w:r w:rsidR="00F74A6F" w:rsidRPr="0067761C">
        <w:rPr>
          <w:rFonts w:ascii="Times New Roman" w:eastAsia="Times New Roman" w:hAnsi="Times New Roman" w:cs="Times New Roman"/>
          <w:sz w:val="24"/>
          <w:szCs w:val="24"/>
          <w:lang w:eastAsia="es-ES"/>
        </w:rPr>
        <w:t xml:space="preserve"> o </w:t>
      </w:r>
      <w:proofErr w:type="spellStart"/>
      <w:r w:rsidR="00F74A6F" w:rsidRPr="0067761C">
        <w:rPr>
          <w:rFonts w:ascii="Times New Roman" w:eastAsia="Times New Roman" w:hAnsi="Times New Roman" w:cs="Times New Roman"/>
          <w:sz w:val="24"/>
          <w:szCs w:val="24"/>
          <w:lang w:eastAsia="es-ES"/>
        </w:rPr>
        <w:t>screening</w:t>
      </w:r>
      <w:proofErr w:type="spellEnd"/>
      <w:r w:rsidR="00F74A6F" w:rsidRPr="0067761C">
        <w:rPr>
          <w:rFonts w:ascii="Times New Roman" w:eastAsia="Times New Roman" w:hAnsi="Times New Roman" w:cs="Times New Roman"/>
          <w:sz w:val="24"/>
          <w:szCs w:val="24"/>
          <w:lang w:eastAsia="es-ES"/>
        </w:rPr>
        <w:t xml:space="preserve">. </w:t>
      </w:r>
      <w:r w:rsidRPr="0067761C">
        <w:rPr>
          <w:rFonts w:ascii="Times New Roman" w:hAnsi="Times New Roman" w:cs="Times New Roman"/>
          <w:sz w:val="24"/>
          <w:szCs w:val="24"/>
        </w:rPr>
        <w:t>Aunque el paciente no la padece, no la sufre, porque no suele dar síntomas, la enfermedad ya existe y ha hecho su aparición en un órgano determinado.</w:t>
      </w:r>
      <w:r w:rsidRPr="0067761C">
        <w:rPr>
          <w:rFonts w:ascii="Times New Roman" w:eastAsia="Times New Roman" w:hAnsi="Times New Roman" w:cs="Times New Roman"/>
          <w:sz w:val="24"/>
          <w:szCs w:val="24"/>
          <w:lang w:eastAsia="es-ES"/>
        </w:rPr>
        <w:t xml:space="preserve"> </w:t>
      </w:r>
    </w:p>
    <w:p w:rsidR="008639C6" w:rsidRPr="0067761C" w:rsidRDefault="008639C6" w:rsidP="009D4945">
      <w:pPr>
        <w:shd w:val="clear" w:color="auto" w:fill="FFFFFF"/>
        <w:spacing w:before="129" w:after="129" w:line="240" w:lineRule="auto"/>
        <w:jc w:val="both"/>
        <w:rPr>
          <w:rFonts w:ascii="Times New Roman" w:eastAsia="Times New Roman" w:hAnsi="Times New Roman" w:cs="Times New Roman"/>
          <w:sz w:val="24"/>
          <w:szCs w:val="24"/>
          <w:lang w:eastAsia="es-ES"/>
        </w:rPr>
      </w:pPr>
    </w:p>
    <w:p w:rsidR="008639C6" w:rsidRPr="0067761C" w:rsidRDefault="008639C6" w:rsidP="009D4945">
      <w:pPr>
        <w:shd w:val="clear" w:color="auto" w:fill="FFFFFF"/>
        <w:spacing w:before="129" w:after="129" w:line="240" w:lineRule="auto"/>
        <w:jc w:val="both"/>
        <w:rPr>
          <w:rFonts w:ascii="Times New Roman" w:eastAsia="Times New Roman" w:hAnsi="Times New Roman" w:cs="Times New Roman"/>
          <w:sz w:val="24"/>
          <w:szCs w:val="24"/>
          <w:lang w:eastAsia="es-ES"/>
        </w:rPr>
      </w:pPr>
    </w:p>
    <w:p w:rsidR="009D4945" w:rsidRPr="0067761C" w:rsidRDefault="009D4945" w:rsidP="00CC3924">
      <w:pPr>
        <w:shd w:val="clear" w:color="auto" w:fill="FFFFFF"/>
        <w:spacing w:before="129" w:after="129" w:line="240" w:lineRule="auto"/>
        <w:rPr>
          <w:rFonts w:ascii="Times New Roman" w:hAnsi="Times New Roman" w:cs="Times New Roman"/>
          <w:sz w:val="24"/>
          <w:szCs w:val="24"/>
          <w:shd w:val="clear" w:color="auto" w:fill="FFFFFF"/>
        </w:rPr>
      </w:pPr>
      <w:r w:rsidRPr="0067761C">
        <w:rPr>
          <w:rFonts w:ascii="Times New Roman" w:hAnsi="Times New Roman" w:cs="Times New Roman"/>
          <w:sz w:val="24"/>
          <w:szCs w:val="24"/>
        </w:rPr>
        <w:t xml:space="preserve"> </w:t>
      </w:r>
      <w:r w:rsidRPr="0067761C">
        <w:rPr>
          <w:rFonts w:ascii="Times New Roman" w:hAnsi="Times New Roman" w:cs="Times New Roman"/>
          <w:b/>
          <w:sz w:val="24"/>
          <w:szCs w:val="24"/>
          <w:shd w:val="clear" w:color="auto" w:fill="FFFFFF"/>
        </w:rPr>
        <w:t>El  objetivo es retrasar o</w:t>
      </w:r>
      <w:r w:rsidRPr="0067761C">
        <w:rPr>
          <w:rFonts w:ascii="Times New Roman" w:hAnsi="Times New Roman" w:cs="Times New Roman"/>
          <w:sz w:val="24"/>
          <w:szCs w:val="24"/>
          <w:shd w:val="clear" w:color="auto" w:fill="FFFFFF"/>
        </w:rPr>
        <w:t> </w:t>
      </w:r>
      <w:r w:rsidRPr="0067761C">
        <w:rPr>
          <w:rStyle w:val="Textoennegrita"/>
          <w:rFonts w:ascii="Times New Roman" w:hAnsi="Times New Roman" w:cs="Times New Roman"/>
          <w:sz w:val="24"/>
          <w:szCs w:val="24"/>
          <w:shd w:val="clear" w:color="auto" w:fill="FFFFFF"/>
        </w:rPr>
        <w:t>detener su avance, mediante cirugía u otros tratamientos,</w:t>
      </w:r>
      <w:r w:rsidRPr="0067761C">
        <w:rPr>
          <w:rFonts w:ascii="Times New Roman" w:hAnsi="Times New Roman" w:cs="Times New Roman"/>
          <w:sz w:val="24"/>
          <w:szCs w:val="24"/>
          <w:shd w:val="clear" w:color="auto" w:fill="FFFFFF"/>
        </w:rPr>
        <w:t xml:space="preserve"> algo que eleva la tasa de éxito   y reduce el coste asistencial. Un ejemplo son las campañas para la detección precoz del cáncer de mama, mediante la mamografía, o el de cáncer de colon mediante un análisis de sangre  en heces y colonoscopia. </w:t>
      </w:r>
    </w:p>
    <w:p w:rsidR="009D4945" w:rsidRPr="0067761C" w:rsidRDefault="009D4945" w:rsidP="00CC3924">
      <w:pPr>
        <w:spacing w:after="0" w:line="240" w:lineRule="auto"/>
        <w:rPr>
          <w:rFonts w:ascii="Times New Roman" w:hAnsi="Times New Roman" w:cs="Times New Roman"/>
          <w:b/>
          <w:sz w:val="24"/>
          <w:szCs w:val="24"/>
        </w:rPr>
      </w:pPr>
      <w:r w:rsidRPr="0067761C">
        <w:rPr>
          <w:rFonts w:ascii="Times New Roman" w:hAnsi="Times New Roman" w:cs="Times New Roman"/>
          <w:b/>
          <w:sz w:val="24"/>
          <w:szCs w:val="24"/>
        </w:rPr>
        <w:t>La aplicación de este tipo de actuaciones requiere que se den unas condiciones predeterminadas bien definidas:</w:t>
      </w:r>
    </w:p>
    <w:p w:rsidR="009D4945" w:rsidRPr="0067761C" w:rsidRDefault="009D4945" w:rsidP="00CC3924">
      <w:pPr>
        <w:spacing w:after="0" w:line="240" w:lineRule="auto"/>
        <w:ind w:left="360"/>
        <w:rPr>
          <w:rFonts w:ascii="Times New Roman" w:hAnsi="Times New Roman" w:cs="Times New Roman"/>
          <w:sz w:val="24"/>
          <w:szCs w:val="24"/>
        </w:rPr>
      </w:pPr>
      <w:r w:rsidRPr="0067761C">
        <w:rPr>
          <w:rFonts w:ascii="Times New Roman" w:hAnsi="Times New Roman" w:cs="Times New Roman"/>
          <w:sz w:val="24"/>
          <w:szCs w:val="24"/>
        </w:rPr>
        <w:t>Que sea una enfermedad frecuente.</w:t>
      </w:r>
    </w:p>
    <w:p w:rsidR="009D4945" w:rsidRPr="0067761C" w:rsidRDefault="009D4945" w:rsidP="00CC3924">
      <w:pPr>
        <w:spacing w:after="0" w:line="240" w:lineRule="auto"/>
        <w:ind w:left="360"/>
        <w:rPr>
          <w:rFonts w:ascii="Times New Roman" w:hAnsi="Times New Roman" w:cs="Times New Roman"/>
          <w:sz w:val="24"/>
          <w:szCs w:val="24"/>
        </w:rPr>
      </w:pPr>
      <w:r w:rsidRPr="0067761C">
        <w:rPr>
          <w:rFonts w:ascii="Times New Roman" w:hAnsi="Times New Roman" w:cs="Times New Roman"/>
          <w:sz w:val="24"/>
          <w:szCs w:val="24"/>
        </w:rPr>
        <w:t>Que se disponga de pruebas o test de diagnostico efectivo y de alta sensibilidad para detectarla.</w:t>
      </w:r>
    </w:p>
    <w:p w:rsidR="009D4945" w:rsidRPr="0067761C" w:rsidRDefault="009D4945" w:rsidP="00CC3924">
      <w:pPr>
        <w:spacing w:after="0" w:line="240" w:lineRule="auto"/>
        <w:ind w:left="360"/>
        <w:rPr>
          <w:rFonts w:ascii="Times New Roman" w:hAnsi="Times New Roman" w:cs="Times New Roman"/>
          <w:sz w:val="24"/>
          <w:szCs w:val="24"/>
        </w:rPr>
      </w:pPr>
      <w:r w:rsidRPr="0067761C">
        <w:rPr>
          <w:rFonts w:ascii="Times New Roman" w:hAnsi="Times New Roman" w:cs="Times New Roman"/>
          <w:sz w:val="24"/>
          <w:szCs w:val="24"/>
        </w:rPr>
        <w:t>Que la prueba tenga una buena relación coste-efectividad.</w:t>
      </w:r>
    </w:p>
    <w:p w:rsidR="009D4945" w:rsidRPr="0067761C" w:rsidRDefault="009D4945" w:rsidP="00CC3924">
      <w:pPr>
        <w:spacing w:after="0" w:line="240" w:lineRule="auto"/>
        <w:ind w:left="360"/>
        <w:rPr>
          <w:rFonts w:ascii="Times New Roman" w:hAnsi="Times New Roman" w:cs="Times New Roman"/>
          <w:sz w:val="24"/>
          <w:szCs w:val="24"/>
        </w:rPr>
      </w:pPr>
      <w:r w:rsidRPr="0067761C">
        <w:rPr>
          <w:rFonts w:ascii="Times New Roman" w:hAnsi="Times New Roman" w:cs="Times New Roman"/>
          <w:sz w:val="24"/>
          <w:szCs w:val="24"/>
        </w:rPr>
        <w:t xml:space="preserve">Que se disponga de un tratamiento eficaz, una vez confirmado el diagnostico. </w:t>
      </w:r>
    </w:p>
    <w:p w:rsidR="000A7CC7" w:rsidRPr="0067761C" w:rsidRDefault="000A7CC7" w:rsidP="00CC3924">
      <w:pPr>
        <w:spacing w:after="0" w:line="240" w:lineRule="auto"/>
        <w:ind w:left="360"/>
        <w:rPr>
          <w:rFonts w:ascii="Times New Roman" w:hAnsi="Times New Roman" w:cs="Times New Roman"/>
          <w:sz w:val="24"/>
          <w:szCs w:val="24"/>
        </w:rPr>
      </w:pPr>
    </w:p>
    <w:p w:rsidR="000A7CC7" w:rsidRPr="0067761C" w:rsidRDefault="000A7CC7" w:rsidP="00CC3924">
      <w:pPr>
        <w:rPr>
          <w:rFonts w:ascii="Times New Roman" w:hAnsi="Times New Roman" w:cs="Times New Roman"/>
          <w:sz w:val="24"/>
          <w:szCs w:val="24"/>
        </w:rPr>
      </w:pPr>
      <w:r w:rsidRPr="0067761C">
        <w:rPr>
          <w:rFonts w:ascii="Times New Roman" w:hAnsi="Times New Roman" w:cs="Times New Roman"/>
          <w:b/>
          <w:sz w:val="24"/>
          <w:szCs w:val="24"/>
        </w:rPr>
        <w:t>INCIDENCIA DEL CANCER</w:t>
      </w:r>
    </w:p>
    <w:p w:rsidR="00F018B3" w:rsidRPr="0067761C" w:rsidRDefault="000A7CC7" w:rsidP="00CC3924">
      <w:pPr>
        <w:tabs>
          <w:tab w:val="num" w:pos="502"/>
        </w:tabs>
        <w:spacing w:after="0" w:line="240" w:lineRule="auto"/>
        <w:rPr>
          <w:sz w:val="24"/>
          <w:szCs w:val="24"/>
        </w:rPr>
      </w:pPr>
      <w:r w:rsidRPr="0067761C">
        <w:rPr>
          <w:rFonts w:ascii="Times New Roman" w:hAnsi="Times New Roman" w:cs="Times New Roman"/>
          <w:sz w:val="24"/>
          <w:szCs w:val="24"/>
        </w:rPr>
        <w:t xml:space="preserve">El cáncer es primera o segunda causa de muerte. En España y en el varón es la primera y en la mujer la segunda, después de los accidentes cardiovasculares. </w:t>
      </w:r>
      <w:r w:rsidRPr="0067761C">
        <w:rPr>
          <w:rFonts w:ascii="Times New Roman" w:hAnsi="Times New Roman" w:cs="Times New Roman"/>
          <w:b/>
          <w:sz w:val="24"/>
          <w:szCs w:val="24"/>
        </w:rPr>
        <w:t xml:space="preserve">La International </w:t>
      </w:r>
      <w:proofErr w:type="spellStart"/>
      <w:r w:rsidRPr="0067761C">
        <w:rPr>
          <w:rFonts w:ascii="Times New Roman" w:hAnsi="Times New Roman" w:cs="Times New Roman"/>
          <w:b/>
          <w:sz w:val="24"/>
          <w:szCs w:val="24"/>
        </w:rPr>
        <w:t>Agency</w:t>
      </w:r>
      <w:proofErr w:type="spellEnd"/>
      <w:r w:rsidRPr="0067761C">
        <w:rPr>
          <w:rFonts w:ascii="Times New Roman" w:hAnsi="Times New Roman" w:cs="Times New Roman"/>
          <w:b/>
          <w:sz w:val="24"/>
          <w:szCs w:val="24"/>
        </w:rPr>
        <w:t xml:space="preserve"> </w:t>
      </w:r>
      <w:proofErr w:type="spellStart"/>
      <w:r w:rsidRPr="0067761C">
        <w:rPr>
          <w:rFonts w:ascii="Times New Roman" w:hAnsi="Times New Roman" w:cs="Times New Roman"/>
          <w:b/>
          <w:sz w:val="24"/>
          <w:szCs w:val="24"/>
        </w:rPr>
        <w:t>for</w:t>
      </w:r>
      <w:proofErr w:type="spellEnd"/>
      <w:r w:rsidRPr="0067761C">
        <w:rPr>
          <w:rFonts w:ascii="Times New Roman" w:hAnsi="Times New Roman" w:cs="Times New Roman"/>
          <w:b/>
          <w:sz w:val="24"/>
          <w:szCs w:val="24"/>
        </w:rPr>
        <w:t xml:space="preserve"> </w:t>
      </w:r>
      <w:proofErr w:type="spellStart"/>
      <w:r w:rsidRPr="0067761C">
        <w:rPr>
          <w:rFonts w:ascii="Times New Roman" w:hAnsi="Times New Roman" w:cs="Times New Roman"/>
          <w:b/>
          <w:sz w:val="24"/>
          <w:szCs w:val="24"/>
        </w:rPr>
        <w:t>Research</w:t>
      </w:r>
      <w:proofErr w:type="spellEnd"/>
      <w:r w:rsidRPr="0067761C">
        <w:rPr>
          <w:rFonts w:ascii="Times New Roman" w:hAnsi="Times New Roman" w:cs="Times New Roman"/>
          <w:b/>
          <w:sz w:val="24"/>
          <w:szCs w:val="24"/>
        </w:rPr>
        <w:t xml:space="preserve"> </w:t>
      </w:r>
      <w:proofErr w:type="spellStart"/>
      <w:r w:rsidRPr="0067761C">
        <w:rPr>
          <w:rFonts w:ascii="Times New Roman" w:hAnsi="Times New Roman" w:cs="Times New Roman"/>
          <w:b/>
          <w:sz w:val="24"/>
          <w:szCs w:val="24"/>
        </w:rPr>
        <w:t>on</w:t>
      </w:r>
      <w:proofErr w:type="spellEnd"/>
      <w:r w:rsidRPr="0067761C">
        <w:rPr>
          <w:rFonts w:ascii="Times New Roman" w:hAnsi="Times New Roman" w:cs="Times New Roman"/>
          <w:b/>
          <w:sz w:val="24"/>
          <w:szCs w:val="24"/>
        </w:rPr>
        <w:t xml:space="preserve"> Cancer estimó que en el año 2.020 </w:t>
      </w:r>
      <w:r w:rsidRPr="0067761C">
        <w:rPr>
          <w:rFonts w:ascii="Times New Roman" w:hAnsi="Times New Roman" w:cs="Times New Roman"/>
          <w:b/>
          <w:sz w:val="24"/>
          <w:szCs w:val="24"/>
          <w:shd w:val="clear" w:color="auto" w:fill="FFFFFF"/>
        </w:rPr>
        <w:t xml:space="preserve">se presentaron </w:t>
      </w:r>
      <w:r w:rsidR="009372A6" w:rsidRPr="0067761C">
        <w:rPr>
          <w:rFonts w:ascii="Times New Roman" w:hAnsi="Times New Roman" w:cs="Times New Roman"/>
          <w:b/>
          <w:sz w:val="24"/>
          <w:szCs w:val="24"/>
          <w:shd w:val="clear" w:color="auto" w:fill="FFFFFF"/>
        </w:rPr>
        <w:t>más</w:t>
      </w:r>
      <w:r w:rsidRPr="0067761C">
        <w:rPr>
          <w:rFonts w:ascii="Times New Roman" w:hAnsi="Times New Roman" w:cs="Times New Roman"/>
          <w:b/>
          <w:sz w:val="24"/>
          <w:szCs w:val="24"/>
          <w:shd w:val="clear" w:color="auto" w:fill="FFFFFF"/>
        </w:rPr>
        <w:t xml:space="preserve"> 18 millones de casos nuevos de cáncer en el mundo y aproximadamente 10 millones de muertes por esta causa.</w:t>
      </w:r>
      <w:r w:rsidRPr="0067761C">
        <w:rPr>
          <w:rFonts w:ascii="Times New Roman" w:hAnsi="Times New Roman" w:cs="Times New Roman"/>
          <w:sz w:val="24"/>
          <w:szCs w:val="24"/>
        </w:rPr>
        <w:t xml:space="preserve"> </w:t>
      </w:r>
      <w:r w:rsidR="00F018B3" w:rsidRPr="0067761C">
        <w:rPr>
          <w:rFonts w:ascii="Times New Roman" w:hAnsi="Times New Roman" w:cs="Times New Roman"/>
          <w:sz w:val="24"/>
          <w:szCs w:val="24"/>
        </w:rPr>
        <w:t>Los cuatro más frecuentes fueron</w:t>
      </w:r>
      <w:r w:rsidR="00F018B3" w:rsidRPr="0067761C">
        <w:rPr>
          <w:b/>
          <w:sz w:val="24"/>
          <w:szCs w:val="24"/>
        </w:rPr>
        <w:t xml:space="preserve"> Mama, Pulmón, </w:t>
      </w:r>
      <w:proofErr w:type="spellStart"/>
      <w:r w:rsidR="00F018B3" w:rsidRPr="0067761C">
        <w:rPr>
          <w:b/>
          <w:sz w:val="24"/>
          <w:szCs w:val="24"/>
        </w:rPr>
        <w:t>Colorrectal</w:t>
      </w:r>
      <w:proofErr w:type="spellEnd"/>
      <w:r w:rsidR="00F018B3" w:rsidRPr="0067761C">
        <w:rPr>
          <w:b/>
          <w:sz w:val="24"/>
          <w:szCs w:val="24"/>
        </w:rPr>
        <w:t xml:space="preserve"> y Próstata</w:t>
      </w:r>
      <w:r w:rsidR="00F018B3" w:rsidRPr="0067761C">
        <w:rPr>
          <w:sz w:val="24"/>
          <w:szCs w:val="24"/>
        </w:rPr>
        <w:t>.</w:t>
      </w:r>
    </w:p>
    <w:p w:rsidR="005475D1" w:rsidRPr="00C67FEE" w:rsidRDefault="005475D1" w:rsidP="00CC3924">
      <w:pPr>
        <w:tabs>
          <w:tab w:val="num" w:pos="502"/>
        </w:tabs>
        <w:spacing w:after="0" w:line="240" w:lineRule="auto"/>
      </w:pPr>
    </w:p>
    <w:p w:rsidR="00DD0047" w:rsidRPr="00C67FEE" w:rsidRDefault="008639C6" w:rsidP="00CC3924">
      <w:pPr>
        <w:tabs>
          <w:tab w:val="num" w:pos="502"/>
        </w:tabs>
        <w:spacing w:after="0" w:line="240" w:lineRule="auto"/>
      </w:pPr>
      <w:r w:rsidRPr="00C67FEE">
        <w:rPr>
          <w:b/>
        </w:rPr>
        <w:t xml:space="preserve">               </w:t>
      </w:r>
      <w:r w:rsidR="0032168D" w:rsidRPr="00C67FEE">
        <w:rPr>
          <w:b/>
        </w:rPr>
        <w:t xml:space="preserve">             </w:t>
      </w:r>
      <w:r w:rsidRPr="00C67FEE">
        <w:rPr>
          <w:b/>
        </w:rPr>
        <w:t xml:space="preserve">  </w:t>
      </w:r>
      <w:r w:rsidR="007C4497" w:rsidRPr="00C67FEE">
        <w:rPr>
          <w:b/>
        </w:rPr>
        <w:object w:dxaOrig="6149" w:dyaOrig="4607">
          <v:shape id="_x0000_i1025" type="#_x0000_t75" style="width:285.5pt;height:199.35pt" o:ole="">
            <v:imagedata r:id="rId9" o:title=""/>
          </v:shape>
          <o:OLEObject Type="Embed" ProgID="PowerPoint.Slide.12" ShapeID="_x0000_i1025" DrawAspect="Content" ObjectID="_1739015492" r:id="rId10"/>
        </w:object>
      </w:r>
    </w:p>
    <w:p w:rsidR="00DD0047" w:rsidRPr="00C67FEE" w:rsidRDefault="00DD0047" w:rsidP="00CC3924">
      <w:pPr>
        <w:tabs>
          <w:tab w:val="num" w:pos="502"/>
        </w:tabs>
        <w:spacing w:after="0" w:line="240" w:lineRule="auto"/>
      </w:pPr>
    </w:p>
    <w:p w:rsidR="000A7CC7" w:rsidRPr="0067761C" w:rsidRDefault="00F018B3" w:rsidP="00CC3924">
      <w:pPr>
        <w:rPr>
          <w:b/>
          <w:sz w:val="24"/>
          <w:szCs w:val="24"/>
        </w:rPr>
      </w:pPr>
      <w:r w:rsidRPr="0067761C">
        <w:rPr>
          <w:b/>
          <w:sz w:val="24"/>
          <w:szCs w:val="24"/>
        </w:rPr>
        <w:t xml:space="preserve">Se prevé que en 10-20 años el broncopulmonar será el 1º, </w:t>
      </w:r>
      <w:proofErr w:type="spellStart"/>
      <w:proofErr w:type="gramStart"/>
      <w:r w:rsidRPr="0067761C">
        <w:rPr>
          <w:b/>
          <w:sz w:val="24"/>
          <w:szCs w:val="24"/>
        </w:rPr>
        <w:t>colorrectal</w:t>
      </w:r>
      <w:proofErr w:type="spellEnd"/>
      <w:r w:rsidRPr="0067761C">
        <w:rPr>
          <w:b/>
          <w:sz w:val="24"/>
          <w:szCs w:val="24"/>
        </w:rPr>
        <w:t xml:space="preserve"> ,</w:t>
      </w:r>
      <w:proofErr w:type="gramEnd"/>
      <w:r w:rsidRPr="0067761C">
        <w:rPr>
          <w:b/>
          <w:sz w:val="24"/>
          <w:szCs w:val="24"/>
        </w:rPr>
        <w:t xml:space="preserve"> 2º   y el de  mama y próstata pasaran a ocupar el 5 y 7º lugar.</w:t>
      </w:r>
    </w:p>
    <w:p w:rsidR="00125F7C" w:rsidRDefault="008639C6" w:rsidP="00F018B3">
      <w:pPr>
        <w:jc w:val="both"/>
        <w:rPr>
          <w:b/>
        </w:rPr>
      </w:pPr>
      <w:r>
        <w:rPr>
          <w:b/>
        </w:rPr>
        <w:lastRenderedPageBreak/>
        <w:t xml:space="preserve">                </w:t>
      </w:r>
      <w:r w:rsidR="0032168D">
        <w:rPr>
          <w:b/>
        </w:rPr>
        <w:t xml:space="preserve">          </w:t>
      </w:r>
      <w:r w:rsidR="007C4497">
        <w:rPr>
          <w:b/>
        </w:rPr>
        <w:t xml:space="preserve"> </w:t>
      </w:r>
      <w:r w:rsidR="005475D1">
        <w:rPr>
          <w:b/>
        </w:rPr>
        <w:t xml:space="preserve"> </w:t>
      </w:r>
      <w:r>
        <w:rPr>
          <w:b/>
        </w:rPr>
        <w:t xml:space="preserve"> </w:t>
      </w:r>
      <w:r w:rsidR="007C4497" w:rsidRPr="00125F7C">
        <w:rPr>
          <w:b/>
        </w:rPr>
        <w:object w:dxaOrig="4512" w:dyaOrig="3380">
          <v:shape id="_x0000_i1026" type="#_x0000_t75" style="width:277.2pt;height:162.75pt" o:ole="">
            <v:imagedata r:id="rId11" o:title=""/>
          </v:shape>
          <o:OLEObject Type="Embed" ProgID="PowerPoint.Slide.12" ShapeID="_x0000_i1026" DrawAspect="Content" ObjectID="_1739015493" r:id="rId12"/>
        </w:object>
      </w:r>
    </w:p>
    <w:p w:rsidR="00911281" w:rsidRPr="0067761C" w:rsidRDefault="00911281" w:rsidP="00CC3924">
      <w:pPr>
        <w:jc w:val="both"/>
        <w:rPr>
          <w:b/>
          <w:sz w:val="24"/>
          <w:szCs w:val="24"/>
        </w:rPr>
      </w:pPr>
    </w:p>
    <w:p w:rsidR="00F018B3" w:rsidRPr="0067761C" w:rsidRDefault="00F018B3" w:rsidP="00CC3924">
      <w:pPr>
        <w:jc w:val="both"/>
        <w:rPr>
          <w:b/>
          <w:sz w:val="24"/>
          <w:szCs w:val="24"/>
        </w:rPr>
      </w:pPr>
      <w:r w:rsidRPr="0067761C">
        <w:rPr>
          <w:b/>
          <w:sz w:val="24"/>
          <w:szCs w:val="24"/>
        </w:rPr>
        <w:t xml:space="preserve">En el pasado año, según la </w:t>
      </w:r>
      <w:proofErr w:type="spellStart"/>
      <w:r w:rsidRPr="0067761C">
        <w:rPr>
          <w:b/>
          <w:sz w:val="24"/>
          <w:szCs w:val="24"/>
        </w:rPr>
        <w:t>SEOM</w:t>
      </w:r>
      <w:proofErr w:type="spellEnd"/>
      <w:r w:rsidRPr="0067761C">
        <w:rPr>
          <w:b/>
          <w:sz w:val="24"/>
          <w:szCs w:val="24"/>
        </w:rPr>
        <w:t xml:space="preserve">, la incidencia </w:t>
      </w:r>
      <w:r w:rsidR="004B719E" w:rsidRPr="0067761C">
        <w:rPr>
          <w:b/>
          <w:sz w:val="24"/>
          <w:szCs w:val="24"/>
        </w:rPr>
        <w:t xml:space="preserve">del cáncer </w:t>
      </w:r>
      <w:r w:rsidRPr="0067761C">
        <w:rPr>
          <w:b/>
          <w:sz w:val="24"/>
          <w:szCs w:val="24"/>
        </w:rPr>
        <w:t>por autonomías ha sido muy distinta en unas que en otras. Castilla-León</w:t>
      </w:r>
      <w:r w:rsidR="004405AC" w:rsidRPr="0067761C">
        <w:rPr>
          <w:b/>
          <w:sz w:val="24"/>
          <w:szCs w:val="24"/>
        </w:rPr>
        <w:t xml:space="preserve"> y Asturias</w:t>
      </w:r>
      <w:r w:rsidRPr="0067761C">
        <w:rPr>
          <w:b/>
          <w:sz w:val="24"/>
          <w:szCs w:val="24"/>
        </w:rPr>
        <w:t xml:space="preserve">, </w:t>
      </w:r>
      <w:r w:rsidR="004405AC" w:rsidRPr="0067761C">
        <w:rPr>
          <w:b/>
          <w:sz w:val="24"/>
          <w:szCs w:val="24"/>
        </w:rPr>
        <w:t xml:space="preserve">con </w:t>
      </w:r>
      <w:r w:rsidRPr="0067761C">
        <w:rPr>
          <w:b/>
          <w:sz w:val="24"/>
          <w:szCs w:val="24"/>
        </w:rPr>
        <w:t>más de 750 por 100.000 habit</w:t>
      </w:r>
      <w:r w:rsidR="005475D1" w:rsidRPr="0067761C">
        <w:rPr>
          <w:b/>
          <w:sz w:val="24"/>
          <w:szCs w:val="24"/>
        </w:rPr>
        <w:t>antes, Galicia, superan los 700</w:t>
      </w:r>
      <w:r w:rsidRPr="0067761C">
        <w:rPr>
          <w:b/>
          <w:sz w:val="24"/>
          <w:szCs w:val="24"/>
        </w:rPr>
        <w:t>,   Extrem</w:t>
      </w:r>
      <w:r w:rsidR="00E66728" w:rsidRPr="0067761C">
        <w:rPr>
          <w:b/>
          <w:sz w:val="24"/>
          <w:szCs w:val="24"/>
        </w:rPr>
        <w:t>a</w:t>
      </w:r>
      <w:r w:rsidR="00920EC5" w:rsidRPr="0067761C">
        <w:rPr>
          <w:b/>
          <w:sz w:val="24"/>
          <w:szCs w:val="24"/>
        </w:rPr>
        <w:t xml:space="preserve">dura más de 600 y Canarias </w:t>
      </w:r>
      <w:proofErr w:type="gramStart"/>
      <w:r w:rsidR="00920EC5" w:rsidRPr="0067761C">
        <w:rPr>
          <w:b/>
          <w:sz w:val="24"/>
          <w:szCs w:val="24"/>
        </w:rPr>
        <w:t>está</w:t>
      </w:r>
      <w:proofErr w:type="gramEnd"/>
      <w:r w:rsidRPr="0067761C">
        <w:rPr>
          <w:b/>
          <w:sz w:val="24"/>
          <w:szCs w:val="24"/>
        </w:rPr>
        <w:t xml:space="preserve"> en menos de 550</w:t>
      </w:r>
      <w:r w:rsidR="00920EC5" w:rsidRPr="0067761C">
        <w:rPr>
          <w:b/>
          <w:sz w:val="24"/>
          <w:szCs w:val="24"/>
        </w:rPr>
        <w:t xml:space="preserve"> por 100.000 habitantes</w:t>
      </w:r>
      <w:r w:rsidRPr="0067761C">
        <w:rPr>
          <w:b/>
          <w:sz w:val="24"/>
          <w:szCs w:val="24"/>
        </w:rPr>
        <w:t xml:space="preserve">.                                 </w:t>
      </w:r>
    </w:p>
    <w:p w:rsidR="009D4945" w:rsidRPr="0067761C" w:rsidRDefault="0032168D" w:rsidP="00CC3924">
      <w:pPr>
        <w:pStyle w:val="NormalWeb"/>
        <w:shd w:val="clear" w:color="auto" w:fill="FFFFFF"/>
        <w:spacing w:before="0" w:beforeAutospacing="0" w:after="301" w:afterAutospacing="0"/>
        <w:jc w:val="both"/>
      </w:pPr>
      <w:r w:rsidRPr="0067761C">
        <w:t xml:space="preserve">                               </w:t>
      </w:r>
      <w:r w:rsidR="00372D12" w:rsidRPr="0067761C">
        <w:object w:dxaOrig="7210" w:dyaOrig="5399">
          <v:shape id="_x0000_i1027" type="#_x0000_t75" style="width:249.3pt;height:159.4pt" o:ole="">
            <v:imagedata r:id="rId13" o:title=""/>
          </v:shape>
          <o:OLEObject Type="Embed" ProgID="PowerPoint.Slide.12" ShapeID="_x0000_i1027" DrawAspect="Content" ObjectID="_1739015494" r:id="rId14"/>
        </w:object>
      </w:r>
    </w:p>
    <w:p w:rsidR="00372D12" w:rsidRPr="0067761C" w:rsidRDefault="00372D12" w:rsidP="00CC3924">
      <w:pPr>
        <w:jc w:val="both"/>
        <w:rPr>
          <w:sz w:val="24"/>
          <w:szCs w:val="24"/>
        </w:rPr>
      </w:pPr>
      <w:r w:rsidRPr="0067761C">
        <w:rPr>
          <w:sz w:val="24"/>
          <w:szCs w:val="24"/>
        </w:rPr>
        <w:t xml:space="preserve">El porcentaje de fallecimientos  </w:t>
      </w:r>
      <w:r w:rsidRPr="0067761C">
        <w:rPr>
          <w:rFonts w:ascii="Times New Roman" w:hAnsi="Times New Roman" w:cs="Times New Roman"/>
          <w:b/>
          <w:sz w:val="24"/>
          <w:szCs w:val="24"/>
        </w:rPr>
        <w:t>e</w:t>
      </w:r>
      <w:r w:rsidRPr="0067761C">
        <w:rPr>
          <w:rFonts w:ascii="Times New Roman" w:hAnsi="Times New Roman" w:cs="Times New Roman"/>
          <w:sz w:val="24"/>
          <w:szCs w:val="24"/>
        </w:rPr>
        <w:t>n relación con el tipo de tumor,</w:t>
      </w:r>
      <w:r w:rsidR="00E66728" w:rsidRPr="0067761C">
        <w:rPr>
          <w:rFonts w:ascii="Times New Roman" w:hAnsi="Times New Roman" w:cs="Times New Roman"/>
          <w:sz w:val="24"/>
          <w:szCs w:val="24"/>
        </w:rPr>
        <w:t xml:space="preserve"> </w:t>
      </w:r>
      <w:r w:rsidRPr="0067761C">
        <w:rPr>
          <w:rFonts w:ascii="Times New Roman" w:hAnsi="Times New Roman" w:cs="Times New Roman"/>
          <w:sz w:val="24"/>
          <w:szCs w:val="24"/>
        </w:rPr>
        <w:t>fueron diferentes  en el hombre que en la mujer</w:t>
      </w:r>
      <w:r w:rsidRPr="0067761C">
        <w:rPr>
          <w:rFonts w:ascii="Times New Roman" w:hAnsi="Times New Roman" w:cs="Times New Roman"/>
          <w:b/>
          <w:sz w:val="24"/>
          <w:szCs w:val="24"/>
        </w:rPr>
        <w:t>:   El de mayor mortalidad, el pulmonar, en ambos sexos</w:t>
      </w:r>
      <w:r w:rsidRPr="0067761C">
        <w:rPr>
          <w:rFonts w:ascii="Times New Roman" w:hAnsi="Times New Roman" w:cs="Times New Roman"/>
          <w:sz w:val="24"/>
          <w:szCs w:val="24"/>
        </w:rPr>
        <w:t>: 61 y 74</w:t>
      </w:r>
      <w:r w:rsidR="004D7446" w:rsidRPr="0067761C">
        <w:rPr>
          <w:rFonts w:ascii="Times New Roman" w:hAnsi="Times New Roman" w:cs="Times New Roman"/>
          <w:sz w:val="24"/>
          <w:szCs w:val="24"/>
        </w:rPr>
        <w:t>%</w:t>
      </w:r>
      <w:r w:rsidRPr="0067761C">
        <w:rPr>
          <w:rFonts w:ascii="Times New Roman" w:hAnsi="Times New Roman" w:cs="Times New Roman"/>
          <w:sz w:val="24"/>
          <w:szCs w:val="24"/>
        </w:rPr>
        <w:t>. En  Colon y Pulmón el hombre supera claramente a la mujer</w:t>
      </w:r>
      <w:r w:rsidR="004D7446" w:rsidRPr="0067761C">
        <w:rPr>
          <w:rFonts w:ascii="Times New Roman" w:hAnsi="Times New Roman" w:cs="Times New Roman"/>
          <w:sz w:val="24"/>
          <w:szCs w:val="24"/>
        </w:rPr>
        <w:t>. Los porcentajes de fallecimiento de cáncer de próstata y mama fueron muy parecidos, 18 y 19 %.</w:t>
      </w:r>
    </w:p>
    <w:p w:rsidR="004D7446" w:rsidRPr="00C67FEE" w:rsidRDefault="0032168D" w:rsidP="00CC3924">
      <w:pPr>
        <w:jc w:val="both"/>
      </w:pPr>
      <w:r w:rsidRPr="00C67FEE">
        <w:t xml:space="preserve">                                  </w:t>
      </w:r>
      <w:r w:rsidRPr="00C67FEE">
        <w:object w:dxaOrig="7210" w:dyaOrig="5399">
          <v:shape id="_x0000_i1028" type="#_x0000_t75" style="width:246.8pt;height:167.7pt" o:ole="">
            <v:imagedata r:id="rId15" o:title=""/>
          </v:shape>
          <o:OLEObject Type="Embed" ProgID="PowerPoint.Slide.12" ShapeID="_x0000_i1028" DrawAspect="Content" ObjectID="_1739015495" r:id="rId16"/>
        </w:object>
      </w:r>
    </w:p>
    <w:p w:rsidR="00296C58" w:rsidRPr="0067761C" w:rsidRDefault="00806C9D" w:rsidP="00CC3924">
      <w:pPr>
        <w:jc w:val="both"/>
        <w:rPr>
          <w:sz w:val="24"/>
          <w:szCs w:val="24"/>
        </w:rPr>
      </w:pPr>
      <w:r w:rsidRPr="0067761C">
        <w:rPr>
          <w:rFonts w:ascii="Times New Roman" w:hAnsi="Times New Roman" w:cs="Times New Roman"/>
          <w:sz w:val="24"/>
          <w:szCs w:val="24"/>
        </w:rPr>
        <w:lastRenderedPageBreak/>
        <w:t xml:space="preserve"> </w:t>
      </w:r>
    </w:p>
    <w:p w:rsidR="004D7446" w:rsidRPr="0067761C" w:rsidRDefault="004D7446" w:rsidP="00CC3924">
      <w:pPr>
        <w:jc w:val="both"/>
        <w:rPr>
          <w:rFonts w:ascii="Times New Roman" w:hAnsi="Times New Roman" w:cs="Times New Roman"/>
          <w:sz w:val="24"/>
          <w:szCs w:val="24"/>
        </w:rPr>
      </w:pPr>
      <w:r w:rsidRPr="0067761C">
        <w:rPr>
          <w:rFonts w:ascii="Times New Roman" w:hAnsi="Times New Roman" w:cs="Times New Roman"/>
          <w:sz w:val="24"/>
          <w:szCs w:val="24"/>
        </w:rPr>
        <w:t xml:space="preserve">LA incidencia  del cáncer en aumento, se debe a: </w:t>
      </w:r>
      <w:r w:rsidRPr="0067761C">
        <w:rPr>
          <w:rFonts w:ascii="Times New Roman" w:hAnsi="Times New Roman" w:cs="Times New Roman"/>
          <w:b/>
          <w:sz w:val="24"/>
          <w:szCs w:val="24"/>
          <w:shd w:val="clear" w:color="auto" w:fill="FFFFFF"/>
        </w:rPr>
        <w:t>El envejecimiento, más edad mayor porcentaje de cáncer en general, el crecimiento poblacional</w:t>
      </w:r>
      <w:r w:rsidRPr="0067761C">
        <w:rPr>
          <w:rFonts w:ascii="Times New Roman" w:hAnsi="Times New Roman" w:cs="Times New Roman"/>
          <w:sz w:val="24"/>
          <w:szCs w:val="24"/>
          <w:shd w:val="clear" w:color="auto" w:fill="FFFFFF"/>
        </w:rPr>
        <w:t xml:space="preserve">, y los </w:t>
      </w:r>
      <w:r w:rsidRPr="0067761C">
        <w:rPr>
          <w:rFonts w:ascii="Times New Roman" w:hAnsi="Times New Roman" w:cs="Times New Roman"/>
          <w:b/>
          <w:sz w:val="24"/>
          <w:szCs w:val="24"/>
          <w:shd w:val="clear" w:color="auto" w:fill="FFFFFF"/>
        </w:rPr>
        <w:t>factores de riesgo</w:t>
      </w:r>
      <w:r w:rsidR="009D20DB" w:rsidRPr="0067761C">
        <w:rPr>
          <w:rFonts w:ascii="Times New Roman" w:hAnsi="Times New Roman" w:cs="Times New Roman"/>
          <w:sz w:val="24"/>
          <w:szCs w:val="24"/>
          <w:shd w:val="clear" w:color="auto" w:fill="FFFFFF"/>
        </w:rPr>
        <w:t>, a los que se deben distintos tipos de cáncer como después comentaremos.</w:t>
      </w:r>
      <w:r w:rsidRPr="0067761C">
        <w:rPr>
          <w:rFonts w:ascii="Times New Roman" w:hAnsi="Times New Roman" w:cs="Times New Roman"/>
          <w:sz w:val="24"/>
          <w:szCs w:val="24"/>
          <w:shd w:val="clear" w:color="auto" w:fill="FFFFFF"/>
        </w:rPr>
        <w:t xml:space="preserve">  </w:t>
      </w:r>
      <w:r w:rsidRPr="0067761C">
        <w:rPr>
          <w:rFonts w:ascii="Times New Roman" w:hAnsi="Times New Roman" w:cs="Times New Roman"/>
          <w:sz w:val="24"/>
          <w:szCs w:val="24"/>
        </w:rPr>
        <w:t xml:space="preserve"> </w:t>
      </w:r>
      <w:r w:rsidR="00806C9D" w:rsidRPr="0067761C">
        <w:rPr>
          <w:rFonts w:ascii="Times New Roman" w:hAnsi="Times New Roman" w:cs="Times New Roman"/>
          <w:b/>
          <w:sz w:val="24"/>
          <w:szCs w:val="24"/>
          <w:shd w:val="clear" w:color="auto" w:fill="FFFFFF"/>
        </w:rPr>
        <w:t xml:space="preserve">También al aumento de los diagnósticos como resultado de las campañas de cribado o </w:t>
      </w:r>
      <w:proofErr w:type="spellStart"/>
      <w:r w:rsidR="00806C9D" w:rsidRPr="0067761C">
        <w:rPr>
          <w:rFonts w:ascii="Times New Roman" w:hAnsi="Times New Roman" w:cs="Times New Roman"/>
          <w:b/>
          <w:sz w:val="24"/>
          <w:szCs w:val="24"/>
          <w:shd w:val="clear" w:color="auto" w:fill="FFFFFF"/>
        </w:rPr>
        <w:t>screning</w:t>
      </w:r>
      <w:proofErr w:type="spellEnd"/>
    </w:p>
    <w:p w:rsidR="009372A6" w:rsidRPr="0067761C" w:rsidRDefault="009D20DB" w:rsidP="00CC3924">
      <w:pPr>
        <w:jc w:val="both"/>
        <w:rPr>
          <w:rFonts w:ascii="Times New Roman" w:hAnsi="Times New Roman" w:cs="Times New Roman"/>
          <w:sz w:val="24"/>
          <w:szCs w:val="24"/>
        </w:rPr>
      </w:pPr>
      <w:r w:rsidRPr="0067761C">
        <w:rPr>
          <w:rFonts w:ascii="Times New Roman" w:hAnsi="Times New Roman" w:cs="Times New Roman"/>
          <w:sz w:val="24"/>
          <w:szCs w:val="24"/>
        </w:rPr>
        <w:t xml:space="preserve"> </w:t>
      </w:r>
      <w:r w:rsidR="004D7446" w:rsidRPr="0067761C">
        <w:rPr>
          <w:rFonts w:ascii="Times New Roman" w:hAnsi="Times New Roman" w:cs="Times New Roman"/>
          <w:sz w:val="24"/>
          <w:szCs w:val="24"/>
        </w:rPr>
        <w:t xml:space="preserve"> Estructura de la población. </w:t>
      </w:r>
      <w:r w:rsidR="004D7446" w:rsidRPr="0067761C">
        <w:rPr>
          <w:rFonts w:ascii="Times New Roman" w:hAnsi="Times New Roman" w:cs="Times New Roman"/>
          <w:b/>
          <w:sz w:val="24"/>
          <w:szCs w:val="24"/>
        </w:rPr>
        <w:t>La esperanza de vida</w:t>
      </w:r>
      <w:r w:rsidRPr="0067761C">
        <w:rPr>
          <w:rFonts w:ascii="Times New Roman" w:hAnsi="Times New Roman" w:cs="Times New Roman"/>
          <w:b/>
          <w:sz w:val="24"/>
          <w:szCs w:val="24"/>
        </w:rPr>
        <w:t xml:space="preserve"> en España es de</w:t>
      </w:r>
      <w:r w:rsidR="004D7446" w:rsidRPr="0067761C">
        <w:rPr>
          <w:rFonts w:ascii="Times New Roman" w:hAnsi="Times New Roman" w:cs="Times New Roman"/>
          <w:b/>
          <w:sz w:val="24"/>
          <w:szCs w:val="24"/>
        </w:rPr>
        <w:t xml:space="preserve"> 83 años</w:t>
      </w:r>
      <w:r w:rsidRPr="0067761C">
        <w:rPr>
          <w:rFonts w:ascii="Times New Roman" w:hAnsi="Times New Roman" w:cs="Times New Roman"/>
          <w:b/>
          <w:sz w:val="24"/>
          <w:szCs w:val="24"/>
        </w:rPr>
        <w:t xml:space="preserve">, </w:t>
      </w:r>
      <w:r w:rsidR="00806C9D" w:rsidRPr="0067761C">
        <w:rPr>
          <w:rFonts w:ascii="Times New Roman" w:hAnsi="Times New Roman" w:cs="Times New Roman"/>
          <w:b/>
          <w:sz w:val="24"/>
          <w:szCs w:val="24"/>
        </w:rPr>
        <w:t xml:space="preserve">para ambos sexos, </w:t>
      </w:r>
      <w:r w:rsidRPr="0067761C">
        <w:rPr>
          <w:rFonts w:ascii="Times New Roman" w:hAnsi="Times New Roman" w:cs="Times New Roman"/>
          <w:b/>
          <w:sz w:val="24"/>
          <w:szCs w:val="24"/>
        </w:rPr>
        <w:t>el tercero</w:t>
      </w:r>
      <w:r w:rsidR="00806C9D" w:rsidRPr="0067761C">
        <w:rPr>
          <w:rFonts w:ascii="Times New Roman" w:hAnsi="Times New Roman" w:cs="Times New Roman"/>
          <w:b/>
          <w:sz w:val="24"/>
          <w:szCs w:val="24"/>
        </w:rPr>
        <w:t xml:space="preserve"> en el mundo</w:t>
      </w:r>
      <w:r w:rsidRPr="0067761C">
        <w:rPr>
          <w:rFonts w:ascii="Times New Roman" w:hAnsi="Times New Roman" w:cs="Times New Roman"/>
          <w:b/>
          <w:sz w:val="24"/>
          <w:szCs w:val="24"/>
        </w:rPr>
        <w:t xml:space="preserve">, </w:t>
      </w:r>
      <w:r w:rsidRPr="0067761C">
        <w:rPr>
          <w:rFonts w:ascii="Times New Roman" w:hAnsi="Times New Roman" w:cs="Times New Roman"/>
          <w:sz w:val="24"/>
          <w:szCs w:val="24"/>
        </w:rPr>
        <w:t>después de Japón 84.5, Suiza</w:t>
      </w:r>
      <w:r w:rsidR="004D7446" w:rsidRPr="0067761C">
        <w:rPr>
          <w:rFonts w:ascii="Times New Roman" w:hAnsi="Times New Roman" w:cs="Times New Roman"/>
          <w:sz w:val="24"/>
          <w:szCs w:val="24"/>
        </w:rPr>
        <w:t xml:space="preserve"> </w:t>
      </w:r>
      <w:r w:rsidRPr="0067761C">
        <w:rPr>
          <w:rFonts w:ascii="Times New Roman" w:hAnsi="Times New Roman" w:cs="Times New Roman"/>
          <w:sz w:val="24"/>
          <w:szCs w:val="24"/>
        </w:rPr>
        <w:t>8</w:t>
      </w:r>
      <w:r w:rsidR="00806C9D" w:rsidRPr="0067761C">
        <w:rPr>
          <w:rFonts w:ascii="Times New Roman" w:hAnsi="Times New Roman" w:cs="Times New Roman"/>
          <w:sz w:val="24"/>
          <w:szCs w:val="24"/>
        </w:rPr>
        <w:t>3.8</w:t>
      </w:r>
      <w:r w:rsidRPr="0067761C">
        <w:rPr>
          <w:rFonts w:ascii="Times New Roman" w:hAnsi="Times New Roman" w:cs="Times New Roman"/>
          <w:sz w:val="24"/>
          <w:szCs w:val="24"/>
        </w:rPr>
        <w:t>, España 83.6</w:t>
      </w:r>
      <w:r w:rsidR="00806C9D" w:rsidRPr="0067761C">
        <w:rPr>
          <w:rFonts w:ascii="Times New Roman" w:hAnsi="Times New Roman" w:cs="Times New Roman"/>
          <w:sz w:val="24"/>
          <w:szCs w:val="24"/>
        </w:rPr>
        <w:t>, igual que Singapur. Alemania e Inglaterra están en 81 años, EEUU 76 y China 77.</w:t>
      </w:r>
      <w:r w:rsidR="00806C9D" w:rsidRPr="0067761C">
        <w:rPr>
          <w:rFonts w:ascii="Times New Roman" w:hAnsi="Times New Roman" w:cs="Times New Roman"/>
          <w:b/>
          <w:sz w:val="24"/>
          <w:szCs w:val="24"/>
        </w:rPr>
        <w:t xml:space="preserve"> En España las mujeres ti</w:t>
      </w:r>
      <w:r w:rsidR="00E66728" w:rsidRPr="0067761C">
        <w:rPr>
          <w:rFonts w:ascii="Times New Roman" w:hAnsi="Times New Roman" w:cs="Times New Roman"/>
          <w:b/>
          <w:sz w:val="24"/>
          <w:szCs w:val="24"/>
        </w:rPr>
        <w:t>enen esperanza de vida 4 años má</w:t>
      </w:r>
      <w:r w:rsidR="00806C9D" w:rsidRPr="0067761C">
        <w:rPr>
          <w:rFonts w:ascii="Times New Roman" w:hAnsi="Times New Roman" w:cs="Times New Roman"/>
          <w:b/>
          <w:sz w:val="24"/>
          <w:szCs w:val="24"/>
        </w:rPr>
        <w:t xml:space="preserve">s que el hombre </w:t>
      </w:r>
      <w:r w:rsidR="004D7446" w:rsidRPr="0067761C">
        <w:rPr>
          <w:rFonts w:ascii="Times New Roman" w:hAnsi="Times New Roman" w:cs="Times New Roman"/>
          <w:b/>
          <w:sz w:val="24"/>
          <w:szCs w:val="24"/>
        </w:rPr>
        <w:t xml:space="preserve">(82 H. 86 M) y el riesgo de padecer un cáncer durante la vida, </w:t>
      </w:r>
      <w:r w:rsidR="00806C9D" w:rsidRPr="0067761C">
        <w:rPr>
          <w:rFonts w:ascii="Times New Roman" w:hAnsi="Times New Roman" w:cs="Times New Roman"/>
          <w:b/>
          <w:sz w:val="24"/>
          <w:szCs w:val="24"/>
        </w:rPr>
        <w:t xml:space="preserve">también es bien diferente:( 50% H frente a </w:t>
      </w:r>
      <w:r w:rsidR="004D7446" w:rsidRPr="0067761C">
        <w:rPr>
          <w:rFonts w:ascii="Times New Roman" w:hAnsi="Times New Roman" w:cs="Times New Roman"/>
          <w:b/>
          <w:sz w:val="24"/>
          <w:szCs w:val="24"/>
        </w:rPr>
        <w:t>33% M</w:t>
      </w:r>
      <w:r w:rsidR="00806C9D" w:rsidRPr="0067761C">
        <w:rPr>
          <w:rFonts w:ascii="Times New Roman" w:hAnsi="Times New Roman" w:cs="Times New Roman"/>
          <w:b/>
          <w:sz w:val="24"/>
          <w:szCs w:val="24"/>
        </w:rPr>
        <w:t xml:space="preserve">). </w:t>
      </w:r>
      <w:r w:rsidR="00806C9D" w:rsidRPr="0067761C">
        <w:rPr>
          <w:rFonts w:ascii="Times New Roman" w:hAnsi="Times New Roman" w:cs="Times New Roman"/>
          <w:sz w:val="24"/>
          <w:szCs w:val="24"/>
        </w:rPr>
        <w:t xml:space="preserve">Estos datos nos llevan a pensar que la calidad de vida y el nivel de la medicina </w:t>
      </w:r>
      <w:r w:rsidR="002B77E1" w:rsidRPr="0067761C">
        <w:rPr>
          <w:rFonts w:ascii="Times New Roman" w:hAnsi="Times New Roman" w:cs="Times New Roman"/>
          <w:sz w:val="24"/>
          <w:szCs w:val="24"/>
        </w:rPr>
        <w:t>no son bajos precisamente.</w:t>
      </w:r>
      <w:r w:rsidR="009372A6" w:rsidRPr="0067761C">
        <w:rPr>
          <w:sz w:val="24"/>
          <w:szCs w:val="24"/>
        </w:rPr>
        <w:t xml:space="preserve"> Recientemente se ha descubierto que la causa de esa </w:t>
      </w:r>
      <w:r w:rsidR="009372A6" w:rsidRPr="0067761C">
        <w:rPr>
          <w:rFonts w:ascii="Times New Roman" w:hAnsi="Times New Roman" w:cs="Times New Roman"/>
          <w:sz w:val="24"/>
          <w:szCs w:val="24"/>
        </w:rPr>
        <w:t xml:space="preserve">diferencia es la pérdida de función de ciertos genes del cromosoma sexual Y, presente únicamente en los hombres. Aquí hago una aclaración. Hasta los 55/60 años, la mujer tiene más riesgo de padecer el cáncer. Posteriormente el hombre la supera, especialmente por el mayor porcentaje de cáncer broncopulmonar y </w:t>
      </w:r>
      <w:proofErr w:type="spellStart"/>
      <w:r w:rsidR="009372A6" w:rsidRPr="0067761C">
        <w:rPr>
          <w:rFonts w:ascii="Times New Roman" w:hAnsi="Times New Roman" w:cs="Times New Roman"/>
          <w:sz w:val="24"/>
          <w:szCs w:val="24"/>
        </w:rPr>
        <w:t>colorrectal</w:t>
      </w:r>
      <w:proofErr w:type="spellEnd"/>
      <w:r w:rsidR="009372A6" w:rsidRPr="0067761C">
        <w:rPr>
          <w:rFonts w:ascii="Times New Roman" w:hAnsi="Times New Roman" w:cs="Times New Roman"/>
          <w:sz w:val="24"/>
          <w:szCs w:val="24"/>
        </w:rPr>
        <w:t xml:space="preserve"> que padece y que vimos anteriormente</w:t>
      </w:r>
      <w:r w:rsidR="00E66728" w:rsidRPr="0067761C">
        <w:rPr>
          <w:rFonts w:ascii="Times New Roman" w:hAnsi="Times New Roman" w:cs="Times New Roman"/>
          <w:sz w:val="24"/>
          <w:szCs w:val="24"/>
        </w:rPr>
        <w:t>.</w:t>
      </w:r>
    </w:p>
    <w:p w:rsidR="00B31B8D" w:rsidRPr="00C67FEE" w:rsidRDefault="00B31B8D" w:rsidP="009372A6">
      <w:pPr>
        <w:jc w:val="both"/>
        <w:rPr>
          <w:rFonts w:ascii="Times New Roman" w:hAnsi="Times New Roman" w:cs="Times New Roman"/>
        </w:rPr>
      </w:pPr>
      <w:r w:rsidRPr="00C67FEE">
        <w:t xml:space="preserve">                                 </w:t>
      </w:r>
      <w:r w:rsidRPr="00C67FEE">
        <w:object w:dxaOrig="7210" w:dyaOrig="5399">
          <v:shape id="_x0000_i1029" type="#_x0000_t75" style="width:262.2pt;height:166.45pt" o:ole="">
            <v:imagedata r:id="rId17" o:title=""/>
          </v:shape>
          <o:OLEObject Type="Embed" ProgID="PowerPoint.Slide.12" ShapeID="_x0000_i1029" DrawAspect="Content" ObjectID="_1739015496" r:id="rId18"/>
        </w:object>
      </w:r>
    </w:p>
    <w:p w:rsidR="00B31B8D" w:rsidRPr="0067761C" w:rsidRDefault="00B31B8D" w:rsidP="00B31B8D">
      <w:pPr>
        <w:jc w:val="both"/>
        <w:rPr>
          <w:rFonts w:ascii="Times New Roman" w:hAnsi="Times New Roman" w:cs="Times New Roman"/>
          <w:b/>
          <w:sz w:val="24"/>
          <w:szCs w:val="24"/>
          <w:shd w:val="clear" w:color="auto" w:fill="FFFFFF"/>
        </w:rPr>
      </w:pPr>
      <w:r w:rsidRPr="0067761C">
        <w:rPr>
          <w:rFonts w:ascii="Times New Roman" w:hAnsi="Times New Roman" w:cs="Times New Roman"/>
          <w:b/>
          <w:sz w:val="24"/>
          <w:szCs w:val="24"/>
          <w:shd w:val="clear" w:color="auto" w:fill="FFFFFF"/>
        </w:rPr>
        <w:t xml:space="preserve">Aumentan anualmente los pacientes que padecen cáncer (285.500) </w:t>
      </w:r>
      <w:r w:rsidRPr="0067761C">
        <w:rPr>
          <w:rFonts w:ascii="Times New Roman" w:hAnsi="Times New Roman" w:cs="Times New Roman"/>
          <w:sz w:val="24"/>
          <w:szCs w:val="24"/>
          <w:shd w:val="clear" w:color="auto" w:fill="FFFFFF"/>
        </w:rPr>
        <w:t xml:space="preserve">por las razones antes comentadas </w:t>
      </w:r>
      <w:r w:rsidRPr="0067761C">
        <w:rPr>
          <w:rFonts w:ascii="Times New Roman" w:hAnsi="Times New Roman" w:cs="Times New Roman"/>
          <w:b/>
          <w:sz w:val="24"/>
          <w:szCs w:val="24"/>
          <w:shd w:val="clear" w:color="auto" w:fill="FFFFFF"/>
        </w:rPr>
        <w:t xml:space="preserve">y disminuyen los que fallecen de cáncer (113.000), esencialmente por la eficacia curativa de la cirugía en diagnósticos precoces y por la eficacia de la quimio y radioterapia </w:t>
      </w:r>
      <w:r w:rsidRPr="0067761C">
        <w:rPr>
          <w:rFonts w:ascii="Times New Roman" w:hAnsi="Times New Roman" w:cs="Times New Roman"/>
          <w:sz w:val="24"/>
          <w:szCs w:val="24"/>
          <w:shd w:val="clear" w:color="auto" w:fill="FFFFFF"/>
        </w:rPr>
        <w:t>para curar y prolongar la vida en los casos de diagnostico tardío.</w:t>
      </w:r>
    </w:p>
    <w:p w:rsidR="00B31B8D" w:rsidRDefault="00B31B8D" w:rsidP="009372A6">
      <w:pPr>
        <w:jc w:val="both"/>
      </w:pPr>
      <w:r>
        <w:lastRenderedPageBreak/>
        <w:t xml:space="preserve">                               </w:t>
      </w:r>
      <w:r w:rsidR="00FB3422" w:rsidRPr="00DD0047">
        <w:object w:dxaOrig="7210" w:dyaOrig="5399">
          <v:shape id="_x0000_i1030" type="#_x0000_t75" style="width:270.1pt;height:156.5pt" o:ole="">
            <v:imagedata r:id="rId19" o:title=""/>
          </v:shape>
          <o:OLEObject Type="Embed" ProgID="PowerPoint.Slide.12" ShapeID="_x0000_i1030" DrawAspect="Content" ObjectID="_1739015497" r:id="rId20"/>
        </w:object>
      </w:r>
    </w:p>
    <w:p w:rsidR="00B31B8D" w:rsidRDefault="00B31B8D" w:rsidP="009372A6">
      <w:pPr>
        <w:jc w:val="both"/>
      </w:pPr>
    </w:p>
    <w:p w:rsidR="00B31B8D" w:rsidRDefault="00B31B8D" w:rsidP="009372A6">
      <w:pPr>
        <w:jc w:val="both"/>
      </w:pPr>
      <w:r>
        <w:t xml:space="preserve">   </w:t>
      </w:r>
      <w:r w:rsidR="00FB3422">
        <w:t xml:space="preserve">                           </w:t>
      </w:r>
      <w:r>
        <w:t xml:space="preserve">   </w:t>
      </w:r>
      <w:r w:rsidR="00FB3422" w:rsidRPr="00DD0047">
        <w:object w:dxaOrig="7210" w:dyaOrig="5399">
          <v:shape id="_x0000_i1031" type="#_x0000_t75" style="width:266.35pt;height:158.15pt" o:ole="">
            <v:imagedata r:id="rId21" o:title=""/>
          </v:shape>
          <o:OLEObject Type="Embed" ProgID="PowerPoint.Slide.12" ShapeID="_x0000_i1031" DrawAspect="Content" ObjectID="_1739015498" r:id="rId22"/>
        </w:object>
      </w:r>
    </w:p>
    <w:p w:rsidR="00FB3422" w:rsidRPr="00C67FEE" w:rsidRDefault="00FB3422" w:rsidP="00CC3924">
      <w:pPr>
        <w:jc w:val="both"/>
      </w:pPr>
    </w:p>
    <w:p w:rsidR="00B232FB" w:rsidRPr="0067761C" w:rsidRDefault="00E66728" w:rsidP="00CC3924">
      <w:pPr>
        <w:jc w:val="both"/>
        <w:rPr>
          <w:rFonts w:ascii="Times New Roman" w:hAnsi="Times New Roman" w:cs="Times New Roman"/>
          <w:sz w:val="24"/>
          <w:szCs w:val="24"/>
        </w:rPr>
      </w:pPr>
      <w:r w:rsidRPr="0067761C">
        <w:rPr>
          <w:rFonts w:ascii="Metropolis regular" w:hAnsi="Metropolis regular"/>
          <w:b/>
          <w:sz w:val="24"/>
          <w:szCs w:val="24"/>
        </w:rPr>
        <w:t>FACTORES DE RIESGO</w:t>
      </w:r>
    </w:p>
    <w:p w:rsidR="00E66728" w:rsidRPr="0067761C" w:rsidRDefault="00E66728" w:rsidP="00CC3924">
      <w:pPr>
        <w:jc w:val="both"/>
        <w:rPr>
          <w:rFonts w:ascii="Times New Roman" w:hAnsi="Times New Roman" w:cs="Times New Roman"/>
          <w:b/>
          <w:sz w:val="24"/>
          <w:szCs w:val="24"/>
          <w:shd w:val="clear" w:color="auto" w:fill="FFFFFF"/>
        </w:rPr>
      </w:pPr>
      <w:r w:rsidRPr="0067761C">
        <w:rPr>
          <w:sz w:val="24"/>
          <w:szCs w:val="24"/>
          <w:shd w:val="clear" w:color="auto" w:fill="FFFFFF"/>
        </w:rPr>
        <w:t>La exposición a factores de riesgo juega un papel importante en la biología y la carga de muchos tipos de cáncer.</w:t>
      </w:r>
      <w:r w:rsidRPr="0067761C">
        <w:rPr>
          <w:rFonts w:ascii="Metropolis regular" w:hAnsi="Metropolis regular"/>
          <w:b/>
          <w:sz w:val="24"/>
          <w:szCs w:val="24"/>
        </w:rPr>
        <w:t xml:space="preserve"> </w:t>
      </w:r>
      <w:r w:rsidR="00B31B8D" w:rsidRPr="0067761C">
        <w:rPr>
          <w:rFonts w:ascii="Times New Roman" w:hAnsi="Times New Roman" w:cs="Times New Roman"/>
          <w:b/>
          <w:sz w:val="24"/>
          <w:szCs w:val="24"/>
          <w:shd w:val="clear" w:color="auto" w:fill="FFFFFF"/>
        </w:rPr>
        <w:t>Podrían evitarse más de la tercera parte de ellos, en España</w:t>
      </w:r>
      <w:r w:rsidR="00B31B8D" w:rsidRPr="0067761C">
        <w:rPr>
          <w:rFonts w:ascii="Times New Roman" w:hAnsi="Times New Roman" w:cs="Times New Roman"/>
          <w:sz w:val="24"/>
          <w:szCs w:val="24"/>
          <w:shd w:val="clear" w:color="auto" w:fill="FFFFFF"/>
        </w:rPr>
        <w:t>,  y son muchos (unos 40.000 al año).</w:t>
      </w:r>
      <w:r w:rsidR="00B31B8D" w:rsidRPr="0067761C">
        <w:rPr>
          <w:rFonts w:ascii="Metropolis regular" w:hAnsi="Metropolis regular"/>
          <w:b/>
          <w:sz w:val="24"/>
          <w:szCs w:val="24"/>
        </w:rPr>
        <w:t xml:space="preserve">  </w:t>
      </w:r>
      <w:r w:rsidRPr="0067761C">
        <w:rPr>
          <w:rFonts w:ascii="Times New Roman" w:hAnsi="Times New Roman" w:cs="Times New Roman"/>
          <w:sz w:val="24"/>
          <w:szCs w:val="24"/>
          <w:shd w:val="clear" w:color="auto" w:fill="FFFFFF"/>
        </w:rPr>
        <w:t xml:space="preserve">Los principales factores de riesgo   para las muertes por cáncer atribuibles al riesgo para ambos sexos  fueron </w:t>
      </w:r>
      <w:r w:rsidRPr="0067761C">
        <w:rPr>
          <w:rFonts w:ascii="Times New Roman" w:hAnsi="Times New Roman" w:cs="Times New Roman"/>
          <w:b/>
          <w:sz w:val="24"/>
          <w:szCs w:val="24"/>
          <w:shd w:val="clear" w:color="auto" w:fill="FFFFFF"/>
        </w:rPr>
        <w:t>el tabaquismo, seguido del consumo de alcohol, problemas alimenticios, frecuentemente relacionados con el sedentarismo, agentes infecciosos y radiación.</w:t>
      </w:r>
    </w:p>
    <w:p w:rsidR="00FB3422" w:rsidRPr="00C67FEE" w:rsidRDefault="00FB3422" w:rsidP="00CC3924">
      <w:pPr>
        <w:jc w:val="both"/>
        <w:rPr>
          <w:rFonts w:ascii="Times New Roman" w:hAnsi="Times New Roman" w:cs="Times New Roman"/>
          <w:b/>
          <w:shd w:val="clear" w:color="auto" w:fill="FFFFFF"/>
        </w:rPr>
      </w:pPr>
      <w:r w:rsidRPr="00C67FEE">
        <w:t xml:space="preserve">                              </w:t>
      </w:r>
      <w:r w:rsidRPr="00C67FEE">
        <w:object w:dxaOrig="7210" w:dyaOrig="5399">
          <v:shape id="_x0000_i1032" type="#_x0000_t75" style="width:260.1pt;height:173.55pt" o:ole="">
            <v:imagedata r:id="rId23" o:title=""/>
          </v:shape>
          <o:OLEObject Type="Embed" ProgID="PowerPoint.Slide.12" ShapeID="_x0000_i1032" DrawAspect="Content" ObjectID="_1739015499" r:id="rId24"/>
        </w:object>
      </w:r>
    </w:p>
    <w:p w:rsidR="00E66728" w:rsidRPr="0067761C" w:rsidRDefault="00E66728" w:rsidP="00CC3924">
      <w:pPr>
        <w:jc w:val="both"/>
        <w:rPr>
          <w:rFonts w:ascii="Times New Roman" w:hAnsi="Times New Roman" w:cs="Times New Roman"/>
          <w:b/>
          <w:sz w:val="24"/>
          <w:szCs w:val="24"/>
          <w:shd w:val="clear" w:color="auto" w:fill="FFFFFF"/>
        </w:rPr>
      </w:pPr>
      <w:r w:rsidRPr="0067761C">
        <w:rPr>
          <w:rFonts w:ascii="Times New Roman" w:hAnsi="Times New Roman" w:cs="Times New Roman"/>
          <w:b/>
          <w:sz w:val="24"/>
          <w:szCs w:val="24"/>
          <w:shd w:val="clear" w:color="auto" w:fill="FFFFFF"/>
        </w:rPr>
        <w:lastRenderedPageBreak/>
        <w:t xml:space="preserve">Como antes indicamos el número de canceres aumenta por el envejecimiento de la población. Cada vez hay más población de la llamada “Cuarta edad” y por los factores de riesgo no controlados.  </w:t>
      </w:r>
    </w:p>
    <w:p w:rsidR="00E66728" w:rsidRPr="0067761C" w:rsidRDefault="00B232FB" w:rsidP="00CC3924">
      <w:pPr>
        <w:jc w:val="both"/>
        <w:rPr>
          <w:sz w:val="24"/>
          <w:szCs w:val="24"/>
        </w:rPr>
      </w:pPr>
      <w:r w:rsidRPr="0067761C">
        <w:rPr>
          <w:rFonts w:ascii="Times New Roman" w:hAnsi="Times New Roman" w:cs="Times New Roman"/>
          <w:b/>
          <w:sz w:val="24"/>
          <w:szCs w:val="24"/>
          <w:shd w:val="clear" w:color="auto" w:fill="FFFFFF"/>
        </w:rPr>
        <w:t xml:space="preserve">                   </w:t>
      </w:r>
      <w:r w:rsidR="00B82DFF" w:rsidRPr="0067761C">
        <w:rPr>
          <w:rFonts w:ascii="Times New Roman" w:hAnsi="Times New Roman" w:cs="Times New Roman"/>
          <w:b/>
          <w:sz w:val="24"/>
          <w:szCs w:val="24"/>
          <w:shd w:val="clear" w:color="auto" w:fill="FFFFFF"/>
        </w:rPr>
        <w:t xml:space="preserve"> </w:t>
      </w:r>
      <w:r w:rsidR="00FB3422" w:rsidRPr="0067761C">
        <w:rPr>
          <w:sz w:val="24"/>
          <w:szCs w:val="24"/>
        </w:rPr>
        <w:object w:dxaOrig="7210" w:dyaOrig="5399">
          <v:shape id="_x0000_i1033" type="#_x0000_t75" style="width:268.45pt;height:181.05pt" o:ole="">
            <v:imagedata r:id="rId25" o:title=""/>
          </v:shape>
          <o:OLEObject Type="Embed" ProgID="PowerPoint.Slide.12" ShapeID="_x0000_i1033" DrawAspect="Content" ObjectID="_1739015500" r:id="rId26"/>
        </w:object>
      </w:r>
    </w:p>
    <w:p w:rsidR="00DD0047" w:rsidRPr="0067761C" w:rsidRDefault="00B232FB" w:rsidP="00CC3924">
      <w:pPr>
        <w:jc w:val="both"/>
        <w:rPr>
          <w:sz w:val="24"/>
          <w:szCs w:val="24"/>
        </w:rPr>
      </w:pPr>
      <w:r w:rsidRPr="0067761C">
        <w:rPr>
          <w:sz w:val="24"/>
          <w:szCs w:val="24"/>
        </w:rPr>
        <w:t xml:space="preserve"> </w:t>
      </w:r>
      <w:r w:rsidR="0099178D" w:rsidRPr="0067761C">
        <w:rPr>
          <w:rFonts w:ascii="Times New Roman" w:hAnsi="Times New Roman" w:cs="Times New Roman"/>
          <w:b/>
          <w:sz w:val="24"/>
          <w:szCs w:val="24"/>
          <w:shd w:val="clear" w:color="auto" w:fill="FFFFFF"/>
        </w:rPr>
        <w:t xml:space="preserve">Tabaco </w:t>
      </w:r>
      <w:r w:rsidR="0099178D" w:rsidRPr="0067761C">
        <w:rPr>
          <w:rFonts w:ascii="Times New Roman" w:hAnsi="Times New Roman" w:cs="Times New Roman"/>
          <w:b/>
          <w:sz w:val="24"/>
          <w:szCs w:val="24"/>
        </w:rPr>
        <w:t>El consumo de tabaco es la principal causa evitable de enfermedad, discapacidad y muerte en el mundo.</w:t>
      </w:r>
      <w:r w:rsidR="0099178D" w:rsidRPr="0067761C">
        <w:rPr>
          <w:rFonts w:ascii="Times New Roman" w:hAnsi="Times New Roman" w:cs="Times New Roman"/>
          <w:sz w:val="24"/>
          <w:szCs w:val="24"/>
        </w:rPr>
        <w:t xml:space="preserve"> El tabaco es el </w:t>
      </w:r>
      <w:r w:rsidR="0099178D" w:rsidRPr="0067761C">
        <w:rPr>
          <w:rFonts w:ascii="Times New Roman" w:hAnsi="Times New Roman" w:cs="Times New Roman"/>
          <w:b/>
          <w:sz w:val="24"/>
          <w:szCs w:val="24"/>
        </w:rPr>
        <w:t>principal factor de riesgo para tener cáncer de pulmón</w:t>
      </w:r>
      <w:r w:rsidR="0099178D" w:rsidRPr="0067761C">
        <w:rPr>
          <w:rFonts w:ascii="Times New Roman" w:hAnsi="Times New Roman" w:cs="Times New Roman"/>
          <w:sz w:val="24"/>
          <w:szCs w:val="24"/>
        </w:rPr>
        <w:t xml:space="preserve"> </w:t>
      </w:r>
      <w:r w:rsidR="00F74A6F" w:rsidRPr="0067761C">
        <w:rPr>
          <w:rFonts w:ascii="Times New Roman" w:hAnsi="Times New Roman" w:cs="Times New Roman"/>
          <w:sz w:val="24"/>
          <w:szCs w:val="24"/>
        </w:rPr>
        <w:t>(</w:t>
      </w:r>
      <w:proofErr w:type="spellStart"/>
      <w:r w:rsidR="0099178D" w:rsidRPr="0067761C">
        <w:rPr>
          <w:rFonts w:ascii="Times New Roman" w:hAnsi="Times New Roman" w:cs="Times New Roman"/>
          <w:sz w:val="24"/>
          <w:szCs w:val="24"/>
        </w:rPr>
        <w:t>Lancet</w:t>
      </w:r>
      <w:proofErr w:type="spellEnd"/>
      <w:r w:rsidR="00F74A6F" w:rsidRPr="0067761C">
        <w:rPr>
          <w:rFonts w:ascii="Times New Roman" w:hAnsi="Times New Roman" w:cs="Times New Roman"/>
          <w:sz w:val="24"/>
          <w:szCs w:val="24"/>
        </w:rPr>
        <w:t>)</w:t>
      </w:r>
      <w:r w:rsidR="0099178D" w:rsidRPr="0067761C">
        <w:rPr>
          <w:rFonts w:ascii="Times New Roman" w:hAnsi="Times New Roman" w:cs="Times New Roman"/>
          <w:sz w:val="24"/>
          <w:szCs w:val="24"/>
        </w:rPr>
        <w:t>. El tabaco se asocia, a más de 15 tipos de cáncer: cáncer de boca, labios, lengua, laringe y faringe…, riñón, vejiga</w:t>
      </w:r>
      <w:r w:rsidR="009372A6" w:rsidRPr="0067761C">
        <w:rPr>
          <w:rFonts w:ascii="Times New Roman" w:hAnsi="Times New Roman" w:cs="Times New Roman"/>
          <w:sz w:val="24"/>
          <w:szCs w:val="24"/>
        </w:rPr>
        <w:t>.</w:t>
      </w:r>
      <w:r w:rsidR="00E01393" w:rsidRPr="0067761C">
        <w:rPr>
          <w:rFonts w:ascii="Times New Roman" w:hAnsi="Times New Roman" w:cs="Times New Roman"/>
          <w:sz w:val="24"/>
          <w:szCs w:val="24"/>
        </w:rPr>
        <w:t xml:space="preserve"> Causa el 30% de</w:t>
      </w:r>
      <w:r w:rsidR="00CC3924" w:rsidRPr="0067761C">
        <w:rPr>
          <w:rFonts w:ascii="Times New Roman" w:hAnsi="Times New Roman" w:cs="Times New Roman"/>
          <w:sz w:val="24"/>
          <w:szCs w:val="24"/>
        </w:rPr>
        <w:t xml:space="preserve">l </w:t>
      </w:r>
      <w:r w:rsidR="00E01393" w:rsidRPr="0067761C">
        <w:rPr>
          <w:rFonts w:ascii="Times New Roman" w:hAnsi="Times New Roman" w:cs="Times New Roman"/>
          <w:sz w:val="24"/>
          <w:szCs w:val="24"/>
        </w:rPr>
        <w:t xml:space="preserve"> cáncer</w:t>
      </w:r>
      <w:r w:rsidR="0099178D" w:rsidRPr="0067761C">
        <w:rPr>
          <w:rFonts w:ascii="Times New Roman" w:hAnsi="Times New Roman" w:cs="Times New Roman"/>
          <w:sz w:val="24"/>
          <w:szCs w:val="24"/>
        </w:rPr>
        <w:t xml:space="preserve"> de pulmón y ocasiona 52.000 muertes anuales en España. </w:t>
      </w:r>
      <w:r w:rsidR="0099178D" w:rsidRPr="0067761C">
        <w:rPr>
          <w:rFonts w:ascii="Times New Roman" w:hAnsi="Times New Roman" w:cs="Times New Roman"/>
          <w:b/>
          <w:sz w:val="24"/>
          <w:szCs w:val="24"/>
        </w:rPr>
        <w:t xml:space="preserve">Más del 20% de la población </w:t>
      </w:r>
      <w:r w:rsidR="00E01393" w:rsidRPr="0067761C">
        <w:rPr>
          <w:rFonts w:ascii="Times New Roman" w:hAnsi="Times New Roman" w:cs="Times New Roman"/>
          <w:b/>
          <w:sz w:val="24"/>
          <w:szCs w:val="24"/>
        </w:rPr>
        <w:t xml:space="preserve"> es</w:t>
      </w:r>
      <w:r w:rsidR="0099178D" w:rsidRPr="0067761C">
        <w:rPr>
          <w:rFonts w:ascii="Times New Roman" w:hAnsi="Times New Roman" w:cs="Times New Roman"/>
          <w:b/>
          <w:sz w:val="24"/>
          <w:szCs w:val="24"/>
        </w:rPr>
        <w:t xml:space="preserve"> fumadora</w:t>
      </w:r>
      <w:r w:rsidR="0099178D" w:rsidRPr="0067761C">
        <w:rPr>
          <w:rFonts w:ascii="Times New Roman" w:hAnsi="Times New Roman" w:cs="Times New Roman"/>
          <w:sz w:val="24"/>
          <w:szCs w:val="24"/>
        </w:rPr>
        <w:t>. El 23 % de los varones y el 16 % de las mujeres son fumadores habituales</w:t>
      </w:r>
      <w:r w:rsidR="00E01393" w:rsidRPr="0067761C">
        <w:rPr>
          <w:rFonts w:ascii="Times New Roman" w:hAnsi="Times New Roman" w:cs="Times New Roman"/>
          <w:sz w:val="24"/>
          <w:szCs w:val="24"/>
        </w:rPr>
        <w:t>, siendo la franja que más fumadores concentra de 25 a 35 en hombres y de 45 a 55 en mujeres.</w:t>
      </w:r>
      <w:r w:rsidR="00EB45A3" w:rsidRPr="0067761C">
        <w:rPr>
          <w:rFonts w:ascii="Times New Roman" w:hAnsi="Times New Roman" w:cs="Times New Roman"/>
          <w:sz w:val="24"/>
          <w:szCs w:val="24"/>
        </w:rPr>
        <w:t xml:space="preserve"> Desde los años 70 hay un incremento progresivo del hábito tabáquico en las mujeres, con el consiguiente impacto en la incidencia y mortalidad de los tumores relacionados.</w:t>
      </w:r>
    </w:p>
    <w:p w:rsidR="00EB45A3" w:rsidRPr="0067761C" w:rsidRDefault="00EB45A3" w:rsidP="00CC3924">
      <w:pPr>
        <w:jc w:val="both"/>
        <w:rPr>
          <w:rFonts w:ascii="Times New Roman" w:hAnsi="Times New Roman" w:cs="Times New Roman"/>
          <w:sz w:val="24"/>
          <w:szCs w:val="24"/>
        </w:rPr>
      </w:pPr>
      <w:r w:rsidRPr="0067761C">
        <w:rPr>
          <w:rFonts w:ascii="Times New Roman" w:hAnsi="Times New Roman" w:cs="Times New Roman"/>
          <w:sz w:val="24"/>
          <w:szCs w:val="24"/>
        </w:rPr>
        <w:t>En relación a la exposición al humo del tabaco en espacios cerrados hay una clara evolución positiva, especialmente a partir de 2010, pasando de un 48% de la población que no tenía exposición diaria al humo del tabaco</w:t>
      </w:r>
      <w:r w:rsidR="001F2AD3" w:rsidRPr="0067761C">
        <w:rPr>
          <w:rFonts w:ascii="Times New Roman" w:hAnsi="Times New Roman" w:cs="Times New Roman"/>
          <w:sz w:val="24"/>
          <w:szCs w:val="24"/>
        </w:rPr>
        <w:t>, hasta el 92% en el año 2020.</w:t>
      </w:r>
    </w:p>
    <w:p w:rsidR="00E01393" w:rsidRPr="0067761C" w:rsidRDefault="00E01393" w:rsidP="00CC3924">
      <w:pPr>
        <w:jc w:val="both"/>
        <w:rPr>
          <w:sz w:val="24"/>
          <w:szCs w:val="24"/>
        </w:rPr>
      </w:pPr>
      <w:r w:rsidRPr="0067761C">
        <w:rPr>
          <w:rFonts w:ascii="Times New Roman" w:hAnsi="Times New Roman" w:cs="Times New Roman"/>
          <w:sz w:val="24"/>
          <w:szCs w:val="24"/>
        </w:rPr>
        <w:t xml:space="preserve"> Las comunidades que con mayor cantidad de  fumadores son Extremadura, Murcia y Andalucía. El País Vasco, Galicia y Madrid, presentaron los porcentajes más bajos.</w:t>
      </w:r>
    </w:p>
    <w:p w:rsidR="0099178D" w:rsidRPr="0067761C" w:rsidRDefault="0099178D" w:rsidP="00CC3924">
      <w:pPr>
        <w:jc w:val="both"/>
        <w:rPr>
          <w:rFonts w:ascii="Times New Roman" w:hAnsi="Times New Roman" w:cs="Times New Roman"/>
          <w:sz w:val="24"/>
          <w:szCs w:val="24"/>
          <w:shd w:val="clear" w:color="auto" w:fill="FFFFFF"/>
        </w:rPr>
      </w:pPr>
      <w:r w:rsidRPr="0067761C">
        <w:rPr>
          <w:rFonts w:ascii="Times New Roman" w:hAnsi="Times New Roman" w:cs="Times New Roman"/>
          <w:sz w:val="24"/>
          <w:szCs w:val="24"/>
          <w:shd w:val="clear" w:color="auto" w:fill="FFFFFF"/>
        </w:rPr>
        <w:t xml:space="preserve">La sociedad científica </w:t>
      </w:r>
      <w:proofErr w:type="spellStart"/>
      <w:r w:rsidRPr="0067761C">
        <w:rPr>
          <w:rFonts w:ascii="Times New Roman" w:hAnsi="Times New Roman" w:cs="Times New Roman"/>
          <w:sz w:val="24"/>
          <w:szCs w:val="24"/>
          <w:shd w:val="clear" w:color="auto" w:fill="FFFFFF"/>
        </w:rPr>
        <w:t>SEPAR</w:t>
      </w:r>
      <w:proofErr w:type="spellEnd"/>
      <w:r w:rsidRPr="0067761C">
        <w:rPr>
          <w:rFonts w:ascii="Times New Roman" w:hAnsi="Times New Roman" w:cs="Times New Roman"/>
          <w:sz w:val="24"/>
          <w:szCs w:val="24"/>
          <w:shd w:val="clear" w:color="auto" w:fill="FFFFFF"/>
        </w:rPr>
        <w:t xml:space="preserve">: (Sociedad Española de  Patología de Aparato Respiratorio) propone </w:t>
      </w:r>
      <w:r w:rsidRPr="0067761C">
        <w:rPr>
          <w:rFonts w:ascii="Times New Roman" w:hAnsi="Times New Roman" w:cs="Times New Roman"/>
          <w:b/>
          <w:sz w:val="24"/>
          <w:szCs w:val="24"/>
          <w:shd w:val="clear" w:color="auto" w:fill="FFFFFF"/>
        </w:rPr>
        <w:t xml:space="preserve">al Ministerio de Sanidad reforzar la ley antitabaco, </w:t>
      </w:r>
      <w:r w:rsidRPr="0067761C">
        <w:rPr>
          <w:rFonts w:ascii="Times New Roman" w:hAnsi="Times New Roman" w:cs="Times New Roman"/>
          <w:sz w:val="24"/>
          <w:szCs w:val="24"/>
          <w:shd w:val="clear" w:color="auto" w:fill="FFFFFF"/>
        </w:rPr>
        <w:t>resaltando: 1</w:t>
      </w:r>
      <w:proofErr w:type="gramStart"/>
      <w:r w:rsidRPr="0067761C">
        <w:rPr>
          <w:rFonts w:ascii="Times New Roman" w:hAnsi="Times New Roman" w:cs="Times New Roman"/>
          <w:sz w:val="24"/>
          <w:szCs w:val="24"/>
          <w:shd w:val="clear" w:color="auto" w:fill="FFFFFF"/>
        </w:rPr>
        <w:t>)Aumento</w:t>
      </w:r>
      <w:proofErr w:type="gramEnd"/>
      <w:r w:rsidRPr="0067761C">
        <w:rPr>
          <w:rFonts w:ascii="Times New Roman" w:hAnsi="Times New Roman" w:cs="Times New Roman"/>
          <w:sz w:val="24"/>
          <w:szCs w:val="24"/>
          <w:shd w:val="clear" w:color="auto" w:fill="FFFFFF"/>
        </w:rPr>
        <w:t xml:space="preserve"> de precio de todas las formas de consumo (cigarrillos, puros, cigarrillos electrónicos,..).</w:t>
      </w:r>
    </w:p>
    <w:p w:rsidR="0099178D" w:rsidRPr="0067761C" w:rsidRDefault="0099178D" w:rsidP="00CC3924">
      <w:pPr>
        <w:jc w:val="both"/>
        <w:rPr>
          <w:rFonts w:ascii="Times New Roman" w:hAnsi="Times New Roman" w:cs="Times New Roman"/>
          <w:sz w:val="24"/>
          <w:szCs w:val="24"/>
          <w:shd w:val="clear" w:color="auto" w:fill="FFFFFF"/>
        </w:rPr>
      </w:pPr>
      <w:r w:rsidRPr="0067761C">
        <w:rPr>
          <w:rFonts w:ascii="Times New Roman" w:hAnsi="Times New Roman" w:cs="Times New Roman"/>
          <w:sz w:val="24"/>
          <w:szCs w:val="24"/>
          <w:shd w:val="clear" w:color="auto" w:fill="FFFFFF"/>
        </w:rPr>
        <w:t xml:space="preserve"> 2) Prohibición de fumar en espacios públicos abiertos. Hostelería 100% sin humos. Medios de trasporte públicos o privados libres de humo de tabaco. </w:t>
      </w:r>
    </w:p>
    <w:p w:rsidR="0099178D" w:rsidRPr="0067761C" w:rsidRDefault="0099178D" w:rsidP="00CC3924">
      <w:pPr>
        <w:jc w:val="both"/>
        <w:rPr>
          <w:rFonts w:ascii="Times New Roman" w:hAnsi="Times New Roman" w:cs="Times New Roman"/>
          <w:sz w:val="24"/>
          <w:szCs w:val="24"/>
          <w:shd w:val="clear" w:color="auto" w:fill="FFFFFF"/>
        </w:rPr>
      </w:pPr>
      <w:r w:rsidRPr="0067761C">
        <w:rPr>
          <w:rFonts w:ascii="Times New Roman" w:hAnsi="Times New Roman" w:cs="Times New Roman"/>
          <w:sz w:val="24"/>
          <w:szCs w:val="24"/>
          <w:shd w:val="clear" w:color="auto" w:fill="FFFFFF"/>
        </w:rPr>
        <w:t xml:space="preserve">3) Reforzar prohibición de la venta a menores. </w:t>
      </w:r>
    </w:p>
    <w:p w:rsidR="001F2AD3" w:rsidRPr="0067761C" w:rsidRDefault="001F2AD3" w:rsidP="00CC3924">
      <w:pPr>
        <w:jc w:val="both"/>
        <w:rPr>
          <w:rFonts w:ascii="Times New Roman" w:hAnsi="Times New Roman" w:cs="Times New Roman"/>
          <w:sz w:val="24"/>
          <w:szCs w:val="24"/>
          <w:shd w:val="clear" w:color="auto" w:fill="FFFFFF"/>
        </w:rPr>
      </w:pPr>
      <w:r w:rsidRPr="0067761C">
        <w:rPr>
          <w:rFonts w:ascii="Times New Roman" w:hAnsi="Times New Roman" w:cs="Times New Roman"/>
          <w:sz w:val="24"/>
          <w:szCs w:val="24"/>
          <w:shd w:val="clear" w:color="auto" w:fill="FFFFFF"/>
        </w:rPr>
        <w:lastRenderedPageBreak/>
        <w:t>Reforzando y aplicando bien esas normas evitaríamos que los más jóvenes se “enganchen”</w:t>
      </w:r>
      <w:r w:rsidR="00BF5A82" w:rsidRPr="0067761C">
        <w:rPr>
          <w:rFonts w:ascii="Times New Roman" w:hAnsi="Times New Roman" w:cs="Times New Roman"/>
          <w:sz w:val="24"/>
          <w:szCs w:val="24"/>
          <w:shd w:val="clear" w:color="auto" w:fill="FFFFFF"/>
        </w:rPr>
        <w:t xml:space="preserve"> </w:t>
      </w:r>
      <w:r w:rsidRPr="0067761C">
        <w:rPr>
          <w:rFonts w:ascii="Times New Roman" w:hAnsi="Times New Roman" w:cs="Times New Roman"/>
          <w:sz w:val="24"/>
          <w:szCs w:val="24"/>
          <w:shd w:val="clear" w:color="auto" w:fill="FFFFFF"/>
        </w:rPr>
        <w:t xml:space="preserve">al tabaco y en unos años disfrutaríamos </w:t>
      </w:r>
      <w:r w:rsidR="00BF5A82" w:rsidRPr="0067761C">
        <w:rPr>
          <w:rFonts w:ascii="Times New Roman" w:hAnsi="Times New Roman" w:cs="Times New Roman"/>
          <w:sz w:val="24"/>
          <w:szCs w:val="24"/>
          <w:shd w:val="clear" w:color="auto" w:fill="FFFFFF"/>
        </w:rPr>
        <w:t>de los resultados, algo pare</w:t>
      </w:r>
      <w:r w:rsidRPr="0067761C">
        <w:rPr>
          <w:rFonts w:ascii="Times New Roman" w:hAnsi="Times New Roman" w:cs="Times New Roman"/>
          <w:sz w:val="24"/>
          <w:szCs w:val="24"/>
          <w:shd w:val="clear" w:color="auto" w:fill="FFFFFF"/>
        </w:rPr>
        <w:t xml:space="preserve">cido </w:t>
      </w:r>
      <w:r w:rsidR="00BF5A82" w:rsidRPr="0067761C">
        <w:rPr>
          <w:rFonts w:ascii="Times New Roman" w:hAnsi="Times New Roman" w:cs="Times New Roman"/>
          <w:sz w:val="24"/>
          <w:szCs w:val="24"/>
          <w:shd w:val="clear" w:color="auto" w:fill="FFFFFF"/>
        </w:rPr>
        <w:t>a lo que ha aprobado el Ministerio de Sanidad de Nueva Zelanda.</w:t>
      </w:r>
    </w:p>
    <w:p w:rsidR="00DD0047" w:rsidRPr="0067761C" w:rsidRDefault="00BF5A82" w:rsidP="00CC3924">
      <w:pPr>
        <w:jc w:val="both"/>
        <w:rPr>
          <w:sz w:val="24"/>
          <w:szCs w:val="24"/>
        </w:rPr>
      </w:pPr>
      <w:r w:rsidRPr="0067761C">
        <w:rPr>
          <w:rFonts w:ascii="Times New Roman" w:hAnsi="Times New Roman" w:cs="Times New Roman"/>
          <w:sz w:val="24"/>
          <w:szCs w:val="24"/>
          <w:shd w:val="clear" w:color="auto" w:fill="FFFFFF"/>
        </w:rPr>
        <w:t>Nueva Zelanda prohíb</w:t>
      </w:r>
      <w:r w:rsidR="0099178D" w:rsidRPr="0067761C">
        <w:rPr>
          <w:rFonts w:ascii="Times New Roman" w:hAnsi="Times New Roman" w:cs="Times New Roman"/>
          <w:sz w:val="24"/>
          <w:szCs w:val="24"/>
          <w:shd w:val="clear" w:color="auto" w:fill="FFFFFF"/>
        </w:rPr>
        <w:t>e fumar a  nacidos después del 2009. Cada año aumentará en uno la prohibición.  En 2050 solo podrán fumar a partir de los 41 años.</w:t>
      </w:r>
      <w:r w:rsidR="00DC7623" w:rsidRPr="0067761C">
        <w:rPr>
          <w:rFonts w:ascii="Times New Roman" w:hAnsi="Times New Roman" w:cs="Times New Roman"/>
          <w:sz w:val="24"/>
          <w:szCs w:val="24"/>
          <w:shd w:val="clear" w:color="auto" w:fill="FFFFFF"/>
        </w:rPr>
        <w:t xml:space="preserve"> Los establecimiento</w:t>
      </w:r>
      <w:r w:rsidR="00DC1EB3" w:rsidRPr="0067761C">
        <w:rPr>
          <w:rFonts w:ascii="Times New Roman" w:hAnsi="Times New Roman" w:cs="Times New Roman"/>
          <w:sz w:val="24"/>
          <w:szCs w:val="24"/>
          <w:shd w:val="clear" w:color="auto" w:fill="FFFFFF"/>
        </w:rPr>
        <w:t>s</w:t>
      </w:r>
      <w:r w:rsidR="00DC7623" w:rsidRPr="0067761C">
        <w:rPr>
          <w:rFonts w:ascii="Times New Roman" w:hAnsi="Times New Roman" w:cs="Times New Roman"/>
          <w:sz w:val="24"/>
          <w:szCs w:val="24"/>
          <w:shd w:val="clear" w:color="auto" w:fill="FFFFFF"/>
        </w:rPr>
        <w:t xml:space="preserve"> que incumplan las leyes serán penalizados con 150.000 dólares neozelandeses (91</w:t>
      </w:r>
      <w:r w:rsidR="00B82DFF" w:rsidRPr="0067761C">
        <w:rPr>
          <w:rFonts w:ascii="Times New Roman" w:hAnsi="Times New Roman" w:cs="Times New Roman"/>
          <w:sz w:val="24"/>
          <w:szCs w:val="24"/>
          <w:shd w:val="clear" w:color="auto" w:fill="FFFFFF"/>
        </w:rPr>
        <w:t>.000</w:t>
      </w:r>
      <w:r w:rsidR="00DC7623" w:rsidRPr="0067761C">
        <w:rPr>
          <w:rFonts w:ascii="Times New Roman" w:hAnsi="Times New Roman" w:cs="Times New Roman"/>
          <w:sz w:val="24"/>
          <w:szCs w:val="24"/>
          <w:shd w:val="clear" w:color="auto" w:fill="FFFFFF"/>
        </w:rPr>
        <w:t xml:space="preserve"> Euros).</w:t>
      </w:r>
    </w:p>
    <w:p w:rsidR="00DD0047" w:rsidRDefault="00FB3422">
      <w:r>
        <w:t xml:space="preserve">                       </w:t>
      </w:r>
      <w:r w:rsidRPr="00DD0047">
        <w:object w:dxaOrig="7210" w:dyaOrig="5399">
          <v:shape id="_x0000_i1034" type="#_x0000_t75" style="width:300.05pt;height:210.15pt" o:ole="">
            <v:imagedata r:id="rId27" o:title=""/>
          </v:shape>
          <o:OLEObject Type="Embed" ProgID="PowerPoint.Slide.12" ShapeID="_x0000_i1034" DrawAspect="Content" ObjectID="_1739015501" r:id="rId28"/>
        </w:object>
      </w:r>
    </w:p>
    <w:p w:rsidR="00DD0047" w:rsidRDefault="00FB3422">
      <w:r>
        <w:t xml:space="preserve">                       </w:t>
      </w:r>
      <w:r w:rsidR="0067761C" w:rsidRPr="00C67FEE">
        <w:object w:dxaOrig="7210" w:dyaOrig="5399">
          <v:shape id="_x0000_i1045" type="#_x0000_t75" style="width:286.35pt;height:213.9pt" o:ole="">
            <v:imagedata r:id="rId29" o:title=""/>
          </v:shape>
          <o:OLEObject Type="Embed" ProgID="PowerPoint.Slide.12" ShapeID="_x0000_i1045" DrawAspect="Content" ObjectID="_1739015502" r:id="rId30"/>
        </w:object>
      </w:r>
    </w:p>
    <w:p w:rsidR="00B82DFF" w:rsidRPr="0067761C" w:rsidRDefault="00B82DFF" w:rsidP="0067761C">
      <w:pPr>
        <w:rPr>
          <w:sz w:val="24"/>
          <w:szCs w:val="24"/>
        </w:rPr>
      </w:pPr>
      <w:r w:rsidRPr="0067761C">
        <w:rPr>
          <w:sz w:val="24"/>
          <w:szCs w:val="24"/>
        </w:rPr>
        <w:t xml:space="preserve">En España, </w:t>
      </w:r>
      <w:r w:rsidRPr="0067761C">
        <w:rPr>
          <w:b/>
          <w:sz w:val="24"/>
          <w:szCs w:val="24"/>
        </w:rPr>
        <w:t>el consumo de alcohol es un importante factor de riesgo de pérdida de salud.</w:t>
      </w:r>
      <w:r w:rsidRPr="0067761C">
        <w:rPr>
          <w:sz w:val="24"/>
          <w:szCs w:val="24"/>
        </w:rPr>
        <w:t xml:space="preserve">  No existe nivel de consumo seguro de alcohol. No consumir es lo único que evita los efectos perjudiciales. Partiendo de esa base, los límites de consumo moderado, de bajo riesgo, aceptados por la </w:t>
      </w:r>
      <w:r w:rsidRPr="0067761C">
        <w:rPr>
          <w:b/>
          <w:sz w:val="24"/>
          <w:szCs w:val="24"/>
        </w:rPr>
        <w:t>OMS, no deben superar los 20 gramos al día para las mujeres y 30 gramos de alcohol al día para los hombres,  que equivalen a una copa de vino de 150 ml. al día para las mujeres y dos para los hombres</w:t>
      </w:r>
      <w:r w:rsidRPr="0067761C">
        <w:rPr>
          <w:sz w:val="24"/>
          <w:szCs w:val="24"/>
        </w:rPr>
        <w:t>.</w:t>
      </w:r>
    </w:p>
    <w:p w:rsidR="00B82DFF" w:rsidRPr="0067761C" w:rsidRDefault="00B82DFF" w:rsidP="00B82DFF">
      <w:pPr>
        <w:jc w:val="both"/>
        <w:rPr>
          <w:sz w:val="24"/>
          <w:szCs w:val="24"/>
        </w:rPr>
      </w:pPr>
      <w:r w:rsidRPr="0067761C">
        <w:rPr>
          <w:sz w:val="24"/>
          <w:szCs w:val="24"/>
        </w:rPr>
        <w:lastRenderedPageBreak/>
        <w:t xml:space="preserve">El consumo de </w:t>
      </w:r>
      <w:r w:rsidRPr="0067761C">
        <w:rPr>
          <w:b/>
          <w:sz w:val="24"/>
          <w:szCs w:val="24"/>
        </w:rPr>
        <w:t>alcohol está asociado al 7% de los casos de cáncer.</w:t>
      </w:r>
      <w:r w:rsidRPr="0067761C">
        <w:rPr>
          <w:sz w:val="24"/>
          <w:szCs w:val="24"/>
        </w:rPr>
        <w:t xml:space="preserve"> Las bebidas alcohólicas aumentan el riesgo de padecer entre otros, cáncer de la cavidad oral, faringe, laringe, esófago, </w:t>
      </w:r>
      <w:r w:rsidRPr="0067761C">
        <w:rPr>
          <w:b/>
          <w:sz w:val="24"/>
          <w:szCs w:val="24"/>
        </w:rPr>
        <w:t xml:space="preserve">hígado, </w:t>
      </w:r>
      <w:proofErr w:type="spellStart"/>
      <w:r w:rsidRPr="0067761C">
        <w:rPr>
          <w:b/>
          <w:sz w:val="24"/>
          <w:szCs w:val="24"/>
        </w:rPr>
        <w:t>colorrectal</w:t>
      </w:r>
      <w:proofErr w:type="spellEnd"/>
      <w:r w:rsidRPr="0067761C">
        <w:rPr>
          <w:b/>
          <w:sz w:val="24"/>
          <w:szCs w:val="24"/>
        </w:rPr>
        <w:t xml:space="preserve"> y mama.</w:t>
      </w:r>
      <w:r w:rsidR="00DC1EB3" w:rsidRPr="0067761C">
        <w:rPr>
          <w:b/>
          <w:sz w:val="24"/>
          <w:szCs w:val="24"/>
        </w:rPr>
        <w:t xml:space="preserve"> Riñon y vejiga.</w:t>
      </w:r>
    </w:p>
    <w:p w:rsidR="00B82DFF" w:rsidRPr="0067761C" w:rsidRDefault="00B82DFF" w:rsidP="00B82DFF">
      <w:pPr>
        <w:jc w:val="both"/>
        <w:rPr>
          <w:sz w:val="24"/>
          <w:szCs w:val="24"/>
        </w:rPr>
      </w:pPr>
      <w:r w:rsidRPr="0067761C">
        <w:rPr>
          <w:sz w:val="24"/>
          <w:szCs w:val="24"/>
        </w:rPr>
        <w:t xml:space="preserve">En España, según los datos de la Encuesta Nacional de Salud, </w:t>
      </w:r>
      <w:r w:rsidRPr="0067761C">
        <w:rPr>
          <w:b/>
          <w:sz w:val="24"/>
          <w:szCs w:val="24"/>
        </w:rPr>
        <w:t xml:space="preserve">un 35,1% de los españoles son consumidores habituales de alcohol </w:t>
      </w:r>
      <w:r w:rsidRPr="0067761C">
        <w:rPr>
          <w:sz w:val="24"/>
          <w:szCs w:val="24"/>
        </w:rPr>
        <w:t xml:space="preserve">(diariamente, o varias veces por semana). </w:t>
      </w:r>
      <w:r w:rsidRPr="0067761C">
        <w:rPr>
          <w:b/>
          <w:sz w:val="24"/>
          <w:szCs w:val="24"/>
        </w:rPr>
        <w:t>El 24,4% de las mujeres y el 46,4% de los hombres.</w:t>
      </w:r>
      <w:r w:rsidRPr="0067761C">
        <w:rPr>
          <w:sz w:val="24"/>
          <w:szCs w:val="24"/>
        </w:rPr>
        <w:t xml:space="preserve"> Además, los consumidores habituales se concentran en la franja de 55 a 64 años.</w:t>
      </w:r>
    </w:p>
    <w:p w:rsidR="00CE4290" w:rsidRPr="00C67FEE" w:rsidRDefault="00CE4290" w:rsidP="00B82DFF">
      <w:pPr>
        <w:jc w:val="both"/>
      </w:pPr>
    </w:p>
    <w:p w:rsidR="00920EC5" w:rsidRPr="00C67FEE" w:rsidRDefault="00920EC5"/>
    <w:p w:rsidR="00DD0047" w:rsidRPr="00C67FEE" w:rsidRDefault="00DD0047"/>
    <w:p w:rsidR="00DD0047" w:rsidRPr="00C67FEE" w:rsidRDefault="00CE4290">
      <w:r w:rsidRPr="00C67FEE">
        <w:t xml:space="preserve">                           </w:t>
      </w:r>
      <w:r w:rsidR="00FB3422" w:rsidRPr="00C67FEE">
        <w:t xml:space="preserve"> </w:t>
      </w:r>
      <w:r w:rsidRPr="00C67FEE">
        <w:object w:dxaOrig="7210" w:dyaOrig="5399">
          <v:shape id="_x0000_i1035" type="#_x0000_t75" style="width:287.6pt;height:180.2pt" o:ole="">
            <v:imagedata r:id="rId31" o:title=""/>
          </v:shape>
          <o:OLEObject Type="Embed" ProgID="PowerPoint.Slide.12" ShapeID="_x0000_i1035" DrawAspect="Content" ObjectID="_1739015503" r:id="rId32"/>
        </w:object>
      </w:r>
    </w:p>
    <w:p w:rsidR="00B82DFF" w:rsidRPr="0067761C" w:rsidRDefault="00B82DFF" w:rsidP="00B82DFF">
      <w:pPr>
        <w:jc w:val="both"/>
        <w:rPr>
          <w:sz w:val="24"/>
          <w:szCs w:val="24"/>
        </w:rPr>
      </w:pPr>
      <w:r w:rsidRPr="0067761C">
        <w:rPr>
          <w:rFonts w:ascii="Times New Roman" w:hAnsi="Times New Roman" w:cs="Times New Roman"/>
          <w:sz w:val="24"/>
          <w:szCs w:val="24"/>
        </w:rPr>
        <w:t xml:space="preserve">Según la OMS el </w:t>
      </w:r>
      <w:r w:rsidRPr="0067761C">
        <w:rPr>
          <w:rFonts w:ascii="Times New Roman" w:hAnsi="Times New Roman" w:cs="Times New Roman"/>
          <w:b/>
          <w:sz w:val="24"/>
          <w:szCs w:val="24"/>
        </w:rPr>
        <w:t>30% de los casos de cáncer están relacionados con malos hábitos alimenticios</w:t>
      </w:r>
      <w:r w:rsidRPr="0067761C">
        <w:rPr>
          <w:rFonts w:ascii="Times New Roman" w:hAnsi="Times New Roman" w:cs="Times New Roman"/>
          <w:sz w:val="24"/>
          <w:szCs w:val="24"/>
        </w:rPr>
        <w:t xml:space="preserve">. Este porcentaje alcanza el 70% para canceres del tracto gastrointestinal. </w:t>
      </w:r>
    </w:p>
    <w:p w:rsidR="00B82DFF" w:rsidRPr="0067761C" w:rsidRDefault="00B82DFF" w:rsidP="00B82DFF">
      <w:pPr>
        <w:jc w:val="both"/>
        <w:rPr>
          <w:rFonts w:ascii="Times New Roman" w:hAnsi="Times New Roman" w:cs="Times New Roman"/>
          <w:sz w:val="24"/>
          <w:szCs w:val="24"/>
        </w:rPr>
      </w:pPr>
      <w:r w:rsidRPr="0067761C">
        <w:rPr>
          <w:rFonts w:ascii="Times New Roman" w:hAnsi="Times New Roman" w:cs="Times New Roman"/>
          <w:sz w:val="24"/>
          <w:szCs w:val="24"/>
        </w:rPr>
        <w:t xml:space="preserve">En España 6.127.700 personas tienen problemas </w:t>
      </w:r>
      <w:r w:rsidRPr="0067761C">
        <w:rPr>
          <w:rFonts w:ascii="Times New Roman" w:hAnsi="Times New Roman" w:cs="Times New Roman"/>
          <w:b/>
          <w:sz w:val="24"/>
          <w:szCs w:val="24"/>
        </w:rPr>
        <w:t>de obesidad (16%)</w:t>
      </w:r>
      <w:r w:rsidRPr="0067761C">
        <w:rPr>
          <w:rFonts w:ascii="Times New Roman" w:hAnsi="Times New Roman" w:cs="Times New Roman"/>
          <w:sz w:val="24"/>
          <w:szCs w:val="24"/>
        </w:rPr>
        <w:t xml:space="preserve"> y 12.941.900 de </w:t>
      </w:r>
      <w:r w:rsidRPr="0067761C">
        <w:rPr>
          <w:rFonts w:ascii="Times New Roman" w:hAnsi="Times New Roman" w:cs="Times New Roman"/>
          <w:b/>
          <w:sz w:val="24"/>
          <w:szCs w:val="24"/>
        </w:rPr>
        <w:t>sobrepeso (37,6 %).</w:t>
      </w:r>
      <w:r w:rsidRPr="0067761C">
        <w:rPr>
          <w:rFonts w:ascii="Times New Roman" w:hAnsi="Times New Roman" w:cs="Times New Roman"/>
          <w:sz w:val="24"/>
          <w:szCs w:val="24"/>
        </w:rPr>
        <w:t xml:space="preserve"> Esto significa que más de la mitad de la población española tiene un Índice de Masa Corporal alto.</w:t>
      </w:r>
    </w:p>
    <w:p w:rsidR="00B82DFF" w:rsidRPr="0067761C" w:rsidRDefault="00B82DFF" w:rsidP="00B82DFF">
      <w:pPr>
        <w:jc w:val="both"/>
        <w:rPr>
          <w:rFonts w:ascii="Times New Roman" w:hAnsi="Times New Roman" w:cs="Times New Roman"/>
          <w:sz w:val="24"/>
          <w:szCs w:val="24"/>
        </w:rPr>
      </w:pPr>
      <w:r w:rsidRPr="0067761C">
        <w:rPr>
          <w:rFonts w:ascii="Times New Roman" w:hAnsi="Times New Roman" w:cs="Times New Roman"/>
          <w:sz w:val="24"/>
          <w:szCs w:val="24"/>
        </w:rPr>
        <w:t xml:space="preserve">Reducir la cantidad de azúcar que contienen los alimentos que consumimos, reducir y normalizar el consumo de sal en la dieta es otro de los objetivos. Una dieta </w:t>
      </w:r>
      <w:proofErr w:type="spellStart"/>
      <w:r w:rsidRPr="0067761C">
        <w:rPr>
          <w:rFonts w:ascii="Times New Roman" w:hAnsi="Times New Roman" w:cs="Times New Roman"/>
          <w:sz w:val="24"/>
          <w:szCs w:val="24"/>
        </w:rPr>
        <w:t>hipercalórica</w:t>
      </w:r>
      <w:proofErr w:type="spellEnd"/>
      <w:r w:rsidRPr="0067761C">
        <w:rPr>
          <w:rFonts w:ascii="Times New Roman" w:hAnsi="Times New Roman" w:cs="Times New Roman"/>
          <w:sz w:val="24"/>
          <w:szCs w:val="24"/>
        </w:rPr>
        <w:t>, con elevado contenido en grasa saturada se asocia a alteraciones del metabolismo de los lípidos, obesidad y diabetes. Asimismo limitar los alimentos procesados y carnes rojas, aumentar la ingesta de frutas y verduras, debe ser una prioridad para una alimentación saludable. Mantener un peso saludable durante toda la vida puede ser una de las formas más importantes de evitar el cáncer.</w:t>
      </w:r>
    </w:p>
    <w:p w:rsidR="00DD0047" w:rsidRPr="0067761C" w:rsidRDefault="00CE4290">
      <w:pPr>
        <w:rPr>
          <w:sz w:val="24"/>
          <w:szCs w:val="24"/>
        </w:rPr>
      </w:pPr>
      <w:r>
        <w:lastRenderedPageBreak/>
        <w:t xml:space="preserve">   </w:t>
      </w:r>
      <w:r w:rsidRPr="0067761C">
        <w:rPr>
          <w:sz w:val="24"/>
          <w:szCs w:val="24"/>
        </w:rPr>
        <w:t xml:space="preserve">                        </w:t>
      </w:r>
      <w:r w:rsidRPr="0067761C">
        <w:rPr>
          <w:sz w:val="24"/>
          <w:szCs w:val="24"/>
        </w:rPr>
        <w:object w:dxaOrig="7210" w:dyaOrig="5399">
          <v:shape id="_x0000_i1036" type="#_x0000_t75" style="width:273pt;height:191.05pt" o:ole="">
            <v:imagedata r:id="rId33" o:title=""/>
          </v:shape>
          <o:OLEObject Type="Embed" ProgID="PowerPoint.Slide.12" ShapeID="_x0000_i1036" DrawAspect="Content" ObjectID="_1739015504" r:id="rId34"/>
        </w:object>
      </w:r>
    </w:p>
    <w:p w:rsidR="00B82DFF" w:rsidRPr="0067761C" w:rsidRDefault="00F900E2" w:rsidP="00B82DFF">
      <w:pPr>
        <w:jc w:val="both"/>
        <w:rPr>
          <w:color w:val="000000" w:themeColor="text1"/>
          <w:sz w:val="24"/>
          <w:szCs w:val="24"/>
          <w:bdr w:val="single" w:sz="4" w:space="0" w:color="auto"/>
        </w:rPr>
      </w:pPr>
      <w:r w:rsidRPr="0067761C">
        <w:rPr>
          <w:color w:val="000000" w:themeColor="text1"/>
          <w:sz w:val="24"/>
          <w:szCs w:val="24"/>
        </w:rPr>
        <w:t xml:space="preserve">La Organización Mundial de la Salud (OMS) recomienda </w:t>
      </w:r>
      <w:r w:rsidRPr="0067761C">
        <w:rPr>
          <w:b/>
          <w:color w:val="000000" w:themeColor="text1"/>
          <w:sz w:val="24"/>
          <w:szCs w:val="24"/>
        </w:rPr>
        <w:t>ejercicio moderado diario</w:t>
      </w:r>
      <w:r w:rsidRPr="0067761C">
        <w:rPr>
          <w:color w:val="000000" w:themeColor="text1"/>
          <w:sz w:val="24"/>
          <w:szCs w:val="24"/>
        </w:rPr>
        <w:t xml:space="preserve"> para prevenir algunos tipos de cáncer como el de colon, mama o estómago. </w:t>
      </w:r>
      <w:r w:rsidR="00B82DFF" w:rsidRPr="0067761C">
        <w:rPr>
          <w:color w:val="000000" w:themeColor="text1"/>
          <w:sz w:val="24"/>
          <w:szCs w:val="24"/>
        </w:rPr>
        <w:t xml:space="preserve">Casi 25 millones de españoles mayores de 15 años,  realizan algún tipo de </w:t>
      </w:r>
      <w:r w:rsidR="00B82DFF" w:rsidRPr="0067761C">
        <w:rPr>
          <w:b/>
          <w:color w:val="000000" w:themeColor="text1"/>
          <w:sz w:val="24"/>
          <w:szCs w:val="24"/>
        </w:rPr>
        <w:t>actividad física en su tiempo libre. Lo que representa un 63</w:t>
      </w:r>
      <w:r w:rsidR="00B82DFF" w:rsidRPr="0067761C">
        <w:rPr>
          <w:color w:val="000000" w:themeColor="text1"/>
          <w:sz w:val="24"/>
          <w:szCs w:val="24"/>
        </w:rPr>
        <w:t xml:space="preserve">,5% </w:t>
      </w:r>
      <w:r w:rsidR="00B82DFF" w:rsidRPr="0067761C">
        <w:rPr>
          <w:b/>
          <w:color w:val="000000" w:themeColor="text1"/>
          <w:sz w:val="24"/>
          <w:szCs w:val="24"/>
        </w:rPr>
        <w:t>de la población de más de 15 años en nuestro país</w:t>
      </w:r>
      <w:r w:rsidR="00B82DFF" w:rsidRPr="0067761C">
        <w:rPr>
          <w:color w:val="000000" w:themeColor="text1"/>
          <w:sz w:val="24"/>
          <w:szCs w:val="24"/>
        </w:rPr>
        <w:t>. Pero aún 14.572.493 no realizan ningún tipo de actividad física. La inactividad física es más frecuente en mujeres, siendo su tasa de inactividad ocho puntos superiores a la de los hombres</w:t>
      </w:r>
      <w:r w:rsidR="00CE4290" w:rsidRPr="0067761C">
        <w:rPr>
          <w:color w:val="000000" w:themeColor="text1"/>
          <w:sz w:val="24"/>
          <w:szCs w:val="24"/>
        </w:rPr>
        <w:t>.</w:t>
      </w:r>
    </w:p>
    <w:p w:rsidR="00B82DFF" w:rsidRPr="0067761C" w:rsidRDefault="00CE4290">
      <w:pPr>
        <w:rPr>
          <w:color w:val="000000" w:themeColor="text1"/>
          <w:sz w:val="24"/>
          <w:szCs w:val="24"/>
        </w:rPr>
      </w:pPr>
      <w:r w:rsidRPr="0067761C">
        <w:rPr>
          <w:color w:val="000000" w:themeColor="text1"/>
          <w:sz w:val="24"/>
          <w:szCs w:val="24"/>
        </w:rPr>
        <w:t xml:space="preserve">                             </w:t>
      </w:r>
      <w:r w:rsidRPr="0067761C">
        <w:rPr>
          <w:color w:val="000000" w:themeColor="text1"/>
          <w:sz w:val="24"/>
          <w:szCs w:val="24"/>
        </w:rPr>
        <w:object w:dxaOrig="7210" w:dyaOrig="5399">
          <v:shape id="_x0000_i1037" type="#_x0000_t75" style="width:270.1pt;height:179.8pt" o:ole="">
            <v:imagedata r:id="rId35" o:title=""/>
          </v:shape>
          <o:OLEObject Type="Embed" ProgID="PowerPoint.Slide.12" ShapeID="_x0000_i1037" DrawAspect="Content" ObjectID="_1739015505" r:id="rId36"/>
        </w:object>
      </w:r>
    </w:p>
    <w:p w:rsidR="00852DA6" w:rsidRPr="0067761C" w:rsidRDefault="00B82DFF" w:rsidP="00B82DFF">
      <w:pPr>
        <w:jc w:val="both"/>
        <w:rPr>
          <w:color w:val="000000" w:themeColor="text1"/>
          <w:sz w:val="24"/>
          <w:szCs w:val="24"/>
          <w:shd w:val="clear" w:color="auto" w:fill="FFFFFF"/>
        </w:rPr>
      </w:pPr>
      <w:r w:rsidRPr="0067761C">
        <w:rPr>
          <w:color w:val="000000" w:themeColor="text1"/>
          <w:sz w:val="24"/>
          <w:szCs w:val="24"/>
        </w:rPr>
        <w:t xml:space="preserve">La exposición a la radiación, en particular la </w:t>
      </w:r>
      <w:r w:rsidRPr="0067761C">
        <w:rPr>
          <w:b/>
          <w:color w:val="000000" w:themeColor="text1"/>
          <w:sz w:val="24"/>
          <w:szCs w:val="24"/>
        </w:rPr>
        <w:t>radiación ultravioleta (</w:t>
      </w:r>
      <w:proofErr w:type="spellStart"/>
      <w:r w:rsidRPr="0067761C">
        <w:rPr>
          <w:b/>
          <w:color w:val="000000" w:themeColor="text1"/>
          <w:sz w:val="24"/>
          <w:szCs w:val="24"/>
        </w:rPr>
        <w:t>UV</w:t>
      </w:r>
      <w:proofErr w:type="spellEnd"/>
      <w:r w:rsidRPr="0067761C">
        <w:rPr>
          <w:b/>
          <w:color w:val="000000" w:themeColor="text1"/>
          <w:sz w:val="24"/>
          <w:szCs w:val="24"/>
        </w:rPr>
        <w:t>) por exposición al sol y la radiación ionizante,</w:t>
      </w:r>
      <w:r w:rsidRPr="0067761C">
        <w:rPr>
          <w:color w:val="000000" w:themeColor="text1"/>
          <w:sz w:val="24"/>
          <w:szCs w:val="24"/>
        </w:rPr>
        <w:t xml:space="preserve"> es una causa bien establecida de cáncer. La exposición a la radiación solar </w:t>
      </w:r>
      <w:proofErr w:type="spellStart"/>
      <w:r w:rsidRPr="0067761C">
        <w:rPr>
          <w:color w:val="000000" w:themeColor="text1"/>
          <w:sz w:val="24"/>
          <w:szCs w:val="24"/>
        </w:rPr>
        <w:t>UV</w:t>
      </w:r>
      <w:proofErr w:type="spellEnd"/>
      <w:r w:rsidRPr="0067761C">
        <w:rPr>
          <w:color w:val="000000" w:themeColor="text1"/>
          <w:sz w:val="24"/>
          <w:szCs w:val="24"/>
        </w:rPr>
        <w:t xml:space="preserve"> es la causa principal de los cánceres de piel no melanoma</w:t>
      </w:r>
      <w:r w:rsidRPr="0067761C">
        <w:rPr>
          <w:color w:val="000000" w:themeColor="text1"/>
          <w:sz w:val="24"/>
          <w:szCs w:val="24"/>
          <w:shd w:val="clear" w:color="auto" w:fill="FFFFFF"/>
        </w:rPr>
        <w:t>. Las estimaciones de Obs</w:t>
      </w:r>
      <w:r w:rsidR="00AD617E" w:rsidRPr="0067761C">
        <w:rPr>
          <w:color w:val="000000" w:themeColor="text1"/>
          <w:sz w:val="24"/>
          <w:szCs w:val="24"/>
          <w:shd w:val="clear" w:color="auto" w:fill="FFFFFF"/>
        </w:rPr>
        <w:t>ervatorio Mundial del Cáncer (OMS) sugie</w:t>
      </w:r>
      <w:r w:rsidR="00DC1EB3" w:rsidRPr="0067761C">
        <w:rPr>
          <w:color w:val="000000" w:themeColor="text1"/>
          <w:sz w:val="24"/>
          <w:szCs w:val="24"/>
          <w:shd w:val="clear" w:color="auto" w:fill="FFFFFF"/>
        </w:rPr>
        <w:t>re</w:t>
      </w:r>
      <w:r w:rsidR="00AD617E" w:rsidRPr="0067761C">
        <w:rPr>
          <w:color w:val="000000" w:themeColor="text1"/>
          <w:sz w:val="24"/>
          <w:szCs w:val="24"/>
          <w:shd w:val="clear" w:color="auto" w:fill="FFFFFF"/>
        </w:rPr>
        <w:t>n</w:t>
      </w:r>
      <w:r w:rsidR="00DC1EB3" w:rsidRPr="0067761C">
        <w:rPr>
          <w:color w:val="000000" w:themeColor="text1"/>
          <w:sz w:val="24"/>
          <w:szCs w:val="24"/>
          <w:shd w:val="clear" w:color="auto" w:fill="FFFFFF"/>
        </w:rPr>
        <w:t xml:space="preserve"> </w:t>
      </w:r>
      <w:r w:rsidRPr="0067761C">
        <w:rPr>
          <w:color w:val="000000" w:themeColor="text1"/>
          <w:sz w:val="24"/>
          <w:szCs w:val="24"/>
          <w:shd w:val="clear" w:color="auto" w:fill="FFFFFF"/>
        </w:rPr>
        <w:t xml:space="preserve">que un </w:t>
      </w:r>
      <w:r w:rsidR="00DC1EB3" w:rsidRPr="0067761C">
        <w:rPr>
          <w:color w:val="000000" w:themeColor="text1"/>
          <w:sz w:val="24"/>
          <w:szCs w:val="24"/>
          <w:shd w:val="clear" w:color="auto" w:fill="FFFFFF"/>
        </w:rPr>
        <w:t xml:space="preserve">1,2%  </w:t>
      </w:r>
      <w:r w:rsidRPr="0067761C">
        <w:rPr>
          <w:color w:val="000000" w:themeColor="text1"/>
          <w:sz w:val="24"/>
          <w:szCs w:val="24"/>
          <w:shd w:val="clear" w:color="auto" w:fill="FFFFFF"/>
        </w:rPr>
        <w:t>de los casos de cáncer serían atribuibles a la radiación ultravioleta.</w:t>
      </w:r>
      <w:r w:rsidR="00877A00" w:rsidRPr="0067761C">
        <w:rPr>
          <w:color w:val="000000" w:themeColor="text1"/>
          <w:sz w:val="24"/>
          <w:szCs w:val="24"/>
          <w:shd w:val="clear" w:color="auto" w:fill="FFFFFF"/>
        </w:rPr>
        <w:t xml:space="preserve"> La prevención se basa en la protección con gafas, gorro, cremas,…</w:t>
      </w:r>
    </w:p>
    <w:p w:rsidR="00B82DFF" w:rsidRPr="0067761C" w:rsidRDefault="00B82DFF" w:rsidP="00B82DFF">
      <w:pPr>
        <w:jc w:val="both"/>
        <w:rPr>
          <w:color w:val="000000" w:themeColor="text1"/>
          <w:sz w:val="24"/>
          <w:szCs w:val="24"/>
          <w:shd w:val="clear" w:color="auto" w:fill="FFFFFF"/>
        </w:rPr>
      </w:pPr>
      <w:r w:rsidRPr="0067761C">
        <w:rPr>
          <w:color w:val="000000" w:themeColor="text1"/>
          <w:sz w:val="24"/>
          <w:szCs w:val="24"/>
        </w:rPr>
        <w:t xml:space="preserve">Las principales fuentes de exposición de la población a la </w:t>
      </w:r>
      <w:r w:rsidRPr="0067761C">
        <w:rPr>
          <w:b/>
          <w:color w:val="000000" w:themeColor="text1"/>
          <w:sz w:val="24"/>
          <w:szCs w:val="24"/>
        </w:rPr>
        <w:t>radiación ionizante incluyen</w:t>
      </w:r>
      <w:r w:rsidRPr="0067761C">
        <w:rPr>
          <w:color w:val="000000" w:themeColor="text1"/>
          <w:sz w:val="24"/>
          <w:szCs w:val="24"/>
        </w:rPr>
        <w:t xml:space="preserve"> la </w:t>
      </w:r>
      <w:r w:rsidRPr="0067761C">
        <w:rPr>
          <w:b/>
          <w:color w:val="000000" w:themeColor="text1"/>
          <w:sz w:val="24"/>
          <w:szCs w:val="24"/>
        </w:rPr>
        <w:t>radiación médica</w:t>
      </w:r>
      <w:r w:rsidRPr="0067761C">
        <w:rPr>
          <w:color w:val="000000" w:themeColor="text1"/>
          <w:sz w:val="24"/>
          <w:szCs w:val="24"/>
        </w:rPr>
        <w:t xml:space="preserve"> (radiografías, tomografía computarizada). El diagnóstico por imágenes en la niñez y la adolescencia también se relaciona con un riesgo elevado.</w:t>
      </w:r>
    </w:p>
    <w:p w:rsidR="00B82DFF" w:rsidRPr="00C67FEE" w:rsidRDefault="00CE4290">
      <w:pPr>
        <w:rPr>
          <w:color w:val="000000" w:themeColor="text1"/>
        </w:rPr>
      </w:pPr>
      <w:r w:rsidRPr="00C67FEE">
        <w:rPr>
          <w:color w:val="000000" w:themeColor="text1"/>
        </w:rPr>
        <w:lastRenderedPageBreak/>
        <w:t xml:space="preserve">                         </w:t>
      </w:r>
      <w:r w:rsidRPr="00C67FEE">
        <w:rPr>
          <w:color w:val="000000" w:themeColor="text1"/>
        </w:rPr>
        <w:object w:dxaOrig="7210" w:dyaOrig="5399">
          <v:shape id="_x0000_i1038" type="#_x0000_t75" style="width:280.1pt;height:182.3pt" o:ole="">
            <v:imagedata r:id="rId37" o:title=""/>
          </v:shape>
          <o:OLEObject Type="Embed" ProgID="PowerPoint.Slide.12" ShapeID="_x0000_i1038" DrawAspect="Content" ObjectID="_1739015506" r:id="rId38"/>
        </w:object>
      </w:r>
    </w:p>
    <w:p w:rsidR="00852DA6" w:rsidRPr="0067761C" w:rsidRDefault="00852DA6" w:rsidP="00852DA6">
      <w:pPr>
        <w:jc w:val="both"/>
        <w:rPr>
          <w:rFonts w:ascii="Times New Roman" w:hAnsi="Times New Roman" w:cs="Times New Roman"/>
          <w:color w:val="000000" w:themeColor="text1"/>
          <w:sz w:val="24"/>
          <w:szCs w:val="24"/>
        </w:rPr>
      </w:pPr>
      <w:r w:rsidRPr="0067761C">
        <w:rPr>
          <w:color w:val="000000" w:themeColor="text1"/>
          <w:sz w:val="24"/>
          <w:szCs w:val="24"/>
          <w:shd w:val="clear" w:color="auto" w:fill="FFFFFF"/>
        </w:rPr>
        <w:t>L</w:t>
      </w:r>
      <w:r w:rsidRPr="0067761C">
        <w:rPr>
          <w:rFonts w:ascii="Times New Roman" w:hAnsi="Times New Roman" w:cs="Times New Roman"/>
          <w:color w:val="000000" w:themeColor="text1"/>
          <w:sz w:val="24"/>
          <w:szCs w:val="24"/>
          <w:shd w:val="clear" w:color="auto" w:fill="FFFFFF"/>
        </w:rPr>
        <w:t xml:space="preserve">as estimaciones del Observatorio Mundial del Cáncer sugieren que aproximadamente un 8,9 %  de los casos de cáncer se podrían atribuir a infecciones. </w:t>
      </w:r>
      <w:r w:rsidRPr="0067761C">
        <w:rPr>
          <w:rFonts w:ascii="Times New Roman" w:hAnsi="Times New Roman" w:cs="Times New Roman"/>
          <w:color w:val="000000" w:themeColor="text1"/>
          <w:sz w:val="24"/>
          <w:szCs w:val="24"/>
        </w:rPr>
        <w:t xml:space="preserve">En cuanto a los agentes infecciosos relacionados con el cáncer, existen diferentes agentes infecciosos clasificados como carcinógenos siendo los más frecuentes: </w:t>
      </w:r>
      <w:proofErr w:type="spellStart"/>
      <w:r w:rsidRPr="0067761C">
        <w:rPr>
          <w:rFonts w:ascii="Times New Roman" w:hAnsi="Times New Roman" w:cs="Times New Roman"/>
          <w:b/>
          <w:color w:val="000000" w:themeColor="text1"/>
          <w:sz w:val="24"/>
          <w:szCs w:val="24"/>
        </w:rPr>
        <w:t>Helicobacter</w:t>
      </w:r>
      <w:proofErr w:type="spellEnd"/>
      <w:r w:rsidRPr="0067761C">
        <w:rPr>
          <w:rFonts w:ascii="Times New Roman" w:hAnsi="Times New Roman" w:cs="Times New Roman"/>
          <w:b/>
          <w:color w:val="000000" w:themeColor="text1"/>
          <w:sz w:val="24"/>
          <w:szCs w:val="24"/>
        </w:rPr>
        <w:t xml:space="preserve"> pylori, habitual del estómago</w:t>
      </w:r>
      <w:r w:rsidRPr="0067761C">
        <w:rPr>
          <w:rFonts w:ascii="Times New Roman" w:hAnsi="Times New Roman" w:cs="Times New Roman"/>
          <w:color w:val="000000" w:themeColor="text1"/>
          <w:sz w:val="24"/>
          <w:szCs w:val="24"/>
        </w:rPr>
        <w:t xml:space="preserve">, puede dar lugar al cáncer de estómago. </w:t>
      </w:r>
      <w:r w:rsidRPr="0067761C">
        <w:rPr>
          <w:rFonts w:ascii="Times New Roman" w:hAnsi="Times New Roman" w:cs="Times New Roman"/>
          <w:b/>
          <w:color w:val="000000" w:themeColor="text1"/>
          <w:sz w:val="24"/>
          <w:szCs w:val="24"/>
        </w:rPr>
        <w:t>Los virus de la hepatitis B y C, a través</w:t>
      </w:r>
      <w:r w:rsidR="00B4318C" w:rsidRPr="0067761C">
        <w:rPr>
          <w:rFonts w:ascii="Times New Roman" w:hAnsi="Times New Roman" w:cs="Times New Roman"/>
          <w:b/>
          <w:color w:val="000000" w:themeColor="text1"/>
          <w:sz w:val="24"/>
          <w:szCs w:val="24"/>
        </w:rPr>
        <w:t xml:space="preserve"> de la cirrosis, al cáncer de hí</w:t>
      </w:r>
      <w:r w:rsidRPr="0067761C">
        <w:rPr>
          <w:rFonts w:ascii="Times New Roman" w:hAnsi="Times New Roman" w:cs="Times New Roman"/>
          <w:b/>
          <w:color w:val="000000" w:themeColor="text1"/>
          <w:sz w:val="24"/>
          <w:szCs w:val="24"/>
        </w:rPr>
        <w:t>gado y el papiloma</w:t>
      </w:r>
      <w:r w:rsidR="00B4318C" w:rsidRPr="0067761C">
        <w:rPr>
          <w:rFonts w:ascii="Times New Roman" w:hAnsi="Times New Roman" w:cs="Times New Roman"/>
          <w:b/>
          <w:color w:val="000000" w:themeColor="text1"/>
          <w:sz w:val="24"/>
          <w:szCs w:val="24"/>
        </w:rPr>
        <w:t xml:space="preserve"> </w:t>
      </w:r>
      <w:r w:rsidRPr="0067761C">
        <w:rPr>
          <w:rFonts w:ascii="Times New Roman" w:hAnsi="Times New Roman" w:cs="Times New Roman"/>
          <w:b/>
          <w:color w:val="000000" w:themeColor="text1"/>
          <w:sz w:val="24"/>
          <w:szCs w:val="24"/>
        </w:rPr>
        <w:t>virus muy frecuente a través de la actividad sexual</w:t>
      </w:r>
      <w:r w:rsidRPr="0067761C">
        <w:rPr>
          <w:rFonts w:ascii="Times New Roman" w:hAnsi="Times New Roman" w:cs="Times New Roman"/>
          <w:color w:val="000000" w:themeColor="text1"/>
          <w:sz w:val="24"/>
          <w:szCs w:val="24"/>
        </w:rPr>
        <w:t xml:space="preserve">, produce habitualmente alteraciones inflamatorias a </w:t>
      </w:r>
      <w:r w:rsidRPr="0067761C">
        <w:rPr>
          <w:rFonts w:ascii="Times New Roman" w:hAnsi="Times New Roman" w:cs="Times New Roman"/>
          <w:b/>
          <w:color w:val="000000" w:themeColor="text1"/>
          <w:sz w:val="24"/>
          <w:szCs w:val="24"/>
        </w:rPr>
        <w:t>nivel del cuello uterino</w:t>
      </w:r>
      <w:r w:rsidRPr="0067761C">
        <w:rPr>
          <w:rFonts w:ascii="Times New Roman" w:hAnsi="Times New Roman" w:cs="Times New Roman"/>
          <w:color w:val="000000" w:themeColor="text1"/>
          <w:sz w:val="24"/>
          <w:szCs w:val="24"/>
        </w:rPr>
        <w:t>, que habitualmente regresan, pero en bajo porcentaje progresan y se transforman en tumor maligno, de ahí la conveniencia de la vacunación en los niños</w:t>
      </w:r>
      <w:r w:rsidR="00877A00" w:rsidRPr="0067761C">
        <w:rPr>
          <w:rFonts w:ascii="Times New Roman" w:hAnsi="Times New Roman" w:cs="Times New Roman"/>
          <w:color w:val="000000" w:themeColor="text1"/>
          <w:sz w:val="24"/>
          <w:szCs w:val="24"/>
        </w:rPr>
        <w:t>-jó</w:t>
      </w:r>
      <w:r w:rsidRPr="0067761C">
        <w:rPr>
          <w:rFonts w:ascii="Times New Roman" w:hAnsi="Times New Roman" w:cs="Times New Roman"/>
          <w:color w:val="000000" w:themeColor="text1"/>
          <w:sz w:val="24"/>
          <w:szCs w:val="24"/>
        </w:rPr>
        <w:t>venes a partir de los 12 años, para prevenir</w:t>
      </w:r>
      <w:r w:rsidR="00877A00" w:rsidRPr="0067761C">
        <w:rPr>
          <w:rFonts w:ascii="Times New Roman" w:hAnsi="Times New Roman" w:cs="Times New Roman"/>
          <w:color w:val="000000" w:themeColor="text1"/>
          <w:sz w:val="24"/>
          <w:szCs w:val="24"/>
        </w:rPr>
        <w:t xml:space="preserve"> el tumor</w:t>
      </w:r>
      <w:r w:rsidR="00DC1EB3" w:rsidRPr="0067761C">
        <w:rPr>
          <w:rFonts w:ascii="Times New Roman" w:hAnsi="Times New Roman" w:cs="Times New Roman"/>
          <w:color w:val="000000" w:themeColor="text1"/>
          <w:sz w:val="24"/>
          <w:szCs w:val="24"/>
        </w:rPr>
        <w:t>. En los últimos años ha descendido extraordinari</w:t>
      </w:r>
      <w:r w:rsidR="00B4318C" w:rsidRPr="0067761C">
        <w:rPr>
          <w:rFonts w:ascii="Times New Roman" w:hAnsi="Times New Roman" w:cs="Times New Roman"/>
          <w:color w:val="000000" w:themeColor="text1"/>
          <w:sz w:val="24"/>
          <w:szCs w:val="24"/>
        </w:rPr>
        <w:t>a</w:t>
      </w:r>
      <w:r w:rsidR="00DC1EB3" w:rsidRPr="0067761C">
        <w:rPr>
          <w:rFonts w:ascii="Times New Roman" w:hAnsi="Times New Roman" w:cs="Times New Roman"/>
          <w:color w:val="000000" w:themeColor="text1"/>
          <w:sz w:val="24"/>
          <w:szCs w:val="24"/>
        </w:rPr>
        <w:t>mente</w:t>
      </w:r>
      <w:r w:rsidR="00B4318C" w:rsidRPr="0067761C">
        <w:rPr>
          <w:rFonts w:ascii="Times New Roman" w:hAnsi="Times New Roman" w:cs="Times New Roman"/>
          <w:color w:val="000000" w:themeColor="text1"/>
          <w:sz w:val="24"/>
          <w:szCs w:val="24"/>
        </w:rPr>
        <w:t xml:space="preserve"> el número de cáncer de cérvix y calculan los expertos que en los próximos años continuará, dejando de representar un problema para la sanidad.</w:t>
      </w:r>
    </w:p>
    <w:p w:rsidR="00852DA6" w:rsidRPr="00C67FEE" w:rsidRDefault="00CE4290" w:rsidP="00852DA6">
      <w:pPr>
        <w:ind w:left="360"/>
        <w:jc w:val="both"/>
        <w:rPr>
          <w:rFonts w:ascii="Times New Roman" w:hAnsi="Times New Roman" w:cs="Times New Roman"/>
          <w:color w:val="000000" w:themeColor="text1"/>
          <w:sz w:val="28"/>
          <w:szCs w:val="28"/>
        </w:rPr>
      </w:pPr>
      <w:r w:rsidRPr="00C67FEE">
        <w:rPr>
          <w:color w:val="000000" w:themeColor="text1"/>
        </w:rPr>
        <w:t xml:space="preserve">              </w:t>
      </w:r>
      <w:r w:rsidRPr="00C67FEE">
        <w:rPr>
          <w:color w:val="000000" w:themeColor="text1"/>
        </w:rPr>
        <w:object w:dxaOrig="7210" w:dyaOrig="5399">
          <v:shape id="_x0000_i1039" type="#_x0000_t75" style="width:319.2pt;height:220.15pt" o:ole="">
            <v:imagedata r:id="rId39" o:title=""/>
          </v:shape>
          <o:OLEObject Type="Embed" ProgID="PowerPoint.Slide.12" ShapeID="_x0000_i1039" DrawAspect="Content" ObjectID="_1739015507" r:id="rId40"/>
        </w:object>
      </w:r>
    </w:p>
    <w:p w:rsidR="0067761C" w:rsidRDefault="00293C34" w:rsidP="00293C34">
      <w:pPr>
        <w:shd w:val="clear" w:color="auto" w:fill="FFFFFF"/>
        <w:jc w:val="both"/>
        <w:rPr>
          <w:rFonts w:ascii="Times New Roman" w:hAnsi="Times New Roman" w:cs="Times New Roman"/>
          <w:color w:val="000000" w:themeColor="text1"/>
          <w:shd w:val="clear" w:color="auto" w:fill="FFFFFF"/>
        </w:rPr>
      </w:pPr>
      <w:r w:rsidRPr="00C67FEE">
        <w:rPr>
          <w:rFonts w:ascii="Times New Roman" w:hAnsi="Times New Roman" w:cs="Times New Roman"/>
          <w:color w:val="000000" w:themeColor="text1"/>
          <w:shd w:val="clear" w:color="auto" w:fill="FFFFFF"/>
        </w:rPr>
        <w:t xml:space="preserve">Es </w:t>
      </w:r>
      <w:r w:rsidRPr="00AD617E">
        <w:rPr>
          <w:rFonts w:ascii="Times New Roman" w:hAnsi="Times New Roman" w:cs="Times New Roman"/>
          <w:b/>
          <w:color w:val="000000" w:themeColor="text1"/>
          <w:shd w:val="clear" w:color="auto" w:fill="FFFFFF"/>
        </w:rPr>
        <w:t>el más frecuentemente diagnosticado</w:t>
      </w:r>
      <w:r w:rsidRPr="00C67FEE">
        <w:rPr>
          <w:rFonts w:ascii="Times New Roman" w:hAnsi="Times New Roman" w:cs="Times New Roman"/>
          <w:color w:val="000000" w:themeColor="text1"/>
          <w:shd w:val="clear" w:color="auto" w:fill="FFFFFF"/>
        </w:rPr>
        <w:t xml:space="preserve">, y aproximadamente en el 5% se identifica un factor genético, alteración del gen </w:t>
      </w:r>
      <w:proofErr w:type="spellStart"/>
      <w:r w:rsidRPr="00C67FEE">
        <w:rPr>
          <w:rFonts w:ascii="Times New Roman" w:hAnsi="Times New Roman" w:cs="Times New Roman"/>
          <w:color w:val="000000" w:themeColor="text1"/>
          <w:shd w:val="clear" w:color="auto" w:fill="FFFFFF"/>
        </w:rPr>
        <w:t>APC</w:t>
      </w:r>
      <w:proofErr w:type="spellEnd"/>
      <w:r w:rsidRPr="00C67FEE">
        <w:rPr>
          <w:rFonts w:ascii="Times New Roman" w:hAnsi="Times New Roman" w:cs="Times New Roman"/>
          <w:color w:val="000000" w:themeColor="text1"/>
          <w:shd w:val="clear" w:color="auto" w:fill="FFFFFF"/>
        </w:rPr>
        <w:t>,  que se trasmite de padres a hijos. Se trasmite la alteración genética, no el tumor. Esto hace que tenga una mayor predisposición a padecerlo</w:t>
      </w:r>
      <w:r w:rsidR="00C67FEE">
        <w:rPr>
          <w:rFonts w:ascii="Times New Roman" w:hAnsi="Times New Roman" w:cs="Times New Roman"/>
          <w:color w:val="000000" w:themeColor="text1"/>
          <w:shd w:val="clear" w:color="auto" w:fill="FFFFFF"/>
        </w:rPr>
        <w:t>.</w:t>
      </w:r>
      <w:r w:rsidRPr="00C67FEE">
        <w:rPr>
          <w:rFonts w:ascii="Times New Roman" w:hAnsi="Times New Roman" w:cs="Times New Roman"/>
          <w:color w:val="000000" w:themeColor="text1"/>
          <w:shd w:val="clear" w:color="auto" w:fill="FFFFFF"/>
        </w:rPr>
        <w:t xml:space="preserve"> </w:t>
      </w:r>
    </w:p>
    <w:p w:rsidR="00293C34" w:rsidRPr="002E4803" w:rsidRDefault="0067761C" w:rsidP="00293C34">
      <w:pPr>
        <w:shd w:val="clear" w:color="auto" w:fill="FFFFFF"/>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lastRenderedPageBreak/>
        <w:t>En España l</w:t>
      </w:r>
      <w:r w:rsidR="00293C34" w:rsidRPr="002E4803">
        <w:rPr>
          <w:rFonts w:ascii="Times New Roman" w:hAnsi="Times New Roman" w:cs="Times New Roman"/>
          <w:color w:val="000000" w:themeColor="text1"/>
          <w:sz w:val="24"/>
          <w:szCs w:val="24"/>
          <w:shd w:val="clear" w:color="auto" w:fill="FFFFFF"/>
        </w:rPr>
        <w:t>a edad medi</w:t>
      </w:r>
      <w:r w:rsidR="002E4803" w:rsidRPr="002E4803">
        <w:rPr>
          <w:rFonts w:ascii="Times New Roman" w:hAnsi="Times New Roman" w:cs="Times New Roman"/>
          <w:color w:val="000000" w:themeColor="text1"/>
          <w:sz w:val="24"/>
          <w:szCs w:val="24"/>
          <w:shd w:val="clear" w:color="auto" w:fill="FFFFFF"/>
        </w:rPr>
        <w:t>a de la aparición es de 67 años y</w:t>
      </w:r>
      <w:r w:rsidR="00293C34" w:rsidRPr="002E4803">
        <w:rPr>
          <w:rFonts w:ascii="Times New Roman" w:hAnsi="Times New Roman" w:cs="Times New Roman"/>
          <w:color w:val="000000" w:themeColor="text1"/>
          <w:sz w:val="24"/>
          <w:szCs w:val="24"/>
          <w:shd w:val="clear" w:color="auto" w:fill="FFFFFF"/>
        </w:rPr>
        <w:t xml:space="preserve"> el número de casos diagnosticados anualmente es aproximadamente de 44.000 casos, (27.000 en varones y 17.000 en mujeres) con mortalidad de más de 11.000 casos (25%).</w:t>
      </w:r>
    </w:p>
    <w:p w:rsidR="00293C34" w:rsidRPr="002E4803" w:rsidRDefault="00293C34" w:rsidP="00293C34">
      <w:pPr>
        <w:shd w:val="clear" w:color="auto" w:fill="FFFFFF"/>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t xml:space="preserve"> En la actualidad, se cuenta con dos pruebas de detección precoz del cáncer </w:t>
      </w:r>
      <w:proofErr w:type="spellStart"/>
      <w:r w:rsidRPr="002E4803">
        <w:rPr>
          <w:rFonts w:ascii="Times New Roman" w:hAnsi="Times New Roman" w:cs="Times New Roman"/>
          <w:color w:val="000000" w:themeColor="text1"/>
          <w:sz w:val="24"/>
          <w:szCs w:val="24"/>
          <w:shd w:val="clear" w:color="auto" w:fill="FFFFFF"/>
        </w:rPr>
        <w:t>colorrectal</w:t>
      </w:r>
      <w:proofErr w:type="spellEnd"/>
      <w:r w:rsidRPr="002E4803">
        <w:rPr>
          <w:rFonts w:ascii="Times New Roman" w:hAnsi="Times New Roman" w:cs="Times New Roman"/>
          <w:color w:val="000000" w:themeColor="text1"/>
          <w:sz w:val="24"/>
          <w:szCs w:val="24"/>
          <w:shd w:val="clear" w:color="auto" w:fill="FFFFFF"/>
        </w:rPr>
        <w:t>: </w:t>
      </w:r>
      <w:r w:rsidRPr="002E4803">
        <w:rPr>
          <w:rFonts w:ascii="Times New Roman" w:hAnsi="Times New Roman" w:cs="Times New Roman"/>
          <w:b/>
          <w:bCs/>
          <w:color w:val="000000" w:themeColor="text1"/>
          <w:sz w:val="24"/>
          <w:szCs w:val="24"/>
          <w:shd w:val="clear" w:color="auto" w:fill="FFFFFF"/>
        </w:rPr>
        <w:t>el test de sangre oculta en heces (</w:t>
      </w:r>
      <w:proofErr w:type="spellStart"/>
      <w:r w:rsidRPr="002E4803">
        <w:rPr>
          <w:rFonts w:ascii="Times New Roman" w:hAnsi="Times New Roman" w:cs="Times New Roman"/>
          <w:b/>
          <w:bCs/>
          <w:color w:val="000000" w:themeColor="text1"/>
          <w:sz w:val="24"/>
          <w:szCs w:val="24"/>
          <w:shd w:val="clear" w:color="auto" w:fill="FFFFFF"/>
        </w:rPr>
        <w:t>TSOH</w:t>
      </w:r>
      <w:proofErr w:type="spellEnd"/>
      <w:r w:rsidRPr="002E4803">
        <w:rPr>
          <w:rFonts w:ascii="Times New Roman" w:hAnsi="Times New Roman" w:cs="Times New Roman"/>
          <w:b/>
          <w:bCs/>
          <w:color w:val="000000" w:themeColor="text1"/>
          <w:sz w:val="24"/>
          <w:szCs w:val="24"/>
          <w:shd w:val="clear" w:color="auto" w:fill="FFFFFF"/>
        </w:rPr>
        <w:t>) y la colonoscopia</w:t>
      </w:r>
      <w:r w:rsidRPr="002E4803">
        <w:rPr>
          <w:rFonts w:ascii="Times New Roman" w:hAnsi="Times New Roman" w:cs="Times New Roman"/>
          <w:color w:val="000000" w:themeColor="text1"/>
          <w:sz w:val="24"/>
          <w:szCs w:val="24"/>
          <w:shd w:val="clear" w:color="auto" w:fill="FFFFFF"/>
        </w:rPr>
        <w:t xml:space="preserve">. </w:t>
      </w:r>
      <w:r w:rsidRPr="002E4803">
        <w:rPr>
          <w:rFonts w:ascii="Times New Roman" w:hAnsi="Times New Roman" w:cs="Times New Roman"/>
          <w:color w:val="000000" w:themeColor="text1"/>
          <w:sz w:val="24"/>
          <w:szCs w:val="24"/>
        </w:rPr>
        <w:t xml:space="preserve">La recomendación en España para el cribado de cáncer </w:t>
      </w:r>
      <w:proofErr w:type="spellStart"/>
      <w:r w:rsidRPr="002E4803">
        <w:rPr>
          <w:rFonts w:ascii="Times New Roman" w:hAnsi="Times New Roman" w:cs="Times New Roman"/>
          <w:color w:val="000000" w:themeColor="text1"/>
          <w:sz w:val="24"/>
          <w:szCs w:val="24"/>
        </w:rPr>
        <w:t>colorrectal</w:t>
      </w:r>
      <w:proofErr w:type="spellEnd"/>
      <w:r w:rsidRPr="002E4803">
        <w:rPr>
          <w:rFonts w:ascii="Times New Roman" w:hAnsi="Times New Roman" w:cs="Times New Roman"/>
          <w:color w:val="000000" w:themeColor="text1"/>
          <w:sz w:val="24"/>
          <w:szCs w:val="24"/>
        </w:rPr>
        <w:t xml:space="preserve"> es realizarse una prueba de sangre oculta en heces cada dos años en población de ambos sexos de 50-69 años. Ha sido seguida por el 22% de este grupo de edad, sin diferencias relevante entre sexos. Más del 70% no se ha hecho nunca la prueba.</w:t>
      </w:r>
    </w:p>
    <w:p w:rsidR="00293C34" w:rsidRPr="002E4803" w:rsidRDefault="00293C34" w:rsidP="00293C34">
      <w:pPr>
        <w:shd w:val="clear" w:color="auto" w:fill="FFFFFF"/>
        <w:jc w:val="both"/>
        <w:rPr>
          <w:rFonts w:ascii="Times New Roman" w:hAnsi="Times New Roman" w:cs="Times New Roman"/>
          <w:color w:val="000000" w:themeColor="text1"/>
          <w:sz w:val="24"/>
          <w:szCs w:val="24"/>
        </w:rPr>
      </w:pPr>
      <w:r w:rsidRPr="002E4803">
        <w:rPr>
          <w:rFonts w:ascii="Times New Roman" w:hAnsi="Times New Roman" w:cs="Times New Roman"/>
          <w:color w:val="000000" w:themeColor="text1"/>
          <w:sz w:val="24"/>
          <w:szCs w:val="24"/>
        </w:rPr>
        <w:t xml:space="preserve"> El Ministerio de Sanidad tiene pensado realizar a toda la población voluntaria, entre 45 y 74 años, el test de sangre oculta en heces.</w:t>
      </w:r>
    </w:p>
    <w:p w:rsidR="00293C34" w:rsidRPr="002E4803" w:rsidRDefault="00293C34" w:rsidP="00293C34">
      <w:pPr>
        <w:shd w:val="clear" w:color="auto" w:fill="FFFFFF"/>
        <w:jc w:val="both"/>
        <w:rPr>
          <w:rFonts w:ascii="Times New Roman" w:hAnsi="Times New Roman" w:cs="Times New Roman"/>
          <w:color w:val="000000" w:themeColor="text1"/>
          <w:sz w:val="24"/>
          <w:szCs w:val="24"/>
          <w:shd w:val="clear" w:color="auto" w:fill="FFFFFF"/>
        </w:rPr>
      </w:pPr>
      <w:r w:rsidRPr="002E4803">
        <w:rPr>
          <w:rFonts w:ascii="Open Sans" w:hAnsi="Open Sans"/>
          <w:color w:val="000000" w:themeColor="text1"/>
          <w:sz w:val="24"/>
          <w:szCs w:val="24"/>
          <w:shd w:val="clear" w:color="auto" w:fill="FFFFFF"/>
        </w:rPr>
        <w:t xml:space="preserve">Aunque es una prueba sencilla, barata y bien aceptada por la población, su sensibilidad es limitada (no supera el 50%). La utilidad de este test mejora con el test inmunológico, o  test </w:t>
      </w:r>
      <w:proofErr w:type="spellStart"/>
      <w:r w:rsidRPr="002E4803">
        <w:rPr>
          <w:rFonts w:ascii="Open Sans" w:hAnsi="Open Sans"/>
          <w:color w:val="000000" w:themeColor="text1"/>
          <w:sz w:val="24"/>
          <w:szCs w:val="24"/>
          <w:shd w:val="clear" w:color="auto" w:fill="FFFFFF"/>
        </w:rPr>
        <w:t>inmunoquímico</w:t>
      </w:r>
      <w:proofErr w:type="spellEnd"/>
      <w:r w:rsidRPr="002E4803">
        <w:rPr>
          <w:rFonts w:ascii="Open Sans" w:hAnsi="Open Sans"/>
          <w:color w:val="000000" w:themeColor="text1"/>
          <w:sz w:val="24"/>
          <w:szCs w:val="24"/>
          <w:shd w:val="clear" w:color="auto" w:fill="FFFFFF"/>
        </w:rPr>
        <w:t xml:space="preserve"> fecal (FIT) que es más caro, pero obtiene mejoras en la sensibilidad sin perder especificidad. Es más aceptado por la población y tiene mayor relación coste-efectividad, puesto que precisa de menor número de colonoscopias en el seguimiento, al obtener menor número de falsos positivos.</w:t>
      </w:r>
    </w:p>
    <w:p w:rsidR="00293C34" w:rsidRPr="002E4803" w:rsidRDefault="00293C34" w:rsidP="00293C34">
      <w:pPr>
        <w:pStyle w:val="NormalWeb"/>
        <w:shd w:val="clear" w:color="auto" w:fill="FFFFFF"/>
        <w:spacing w:before="0" w:beforeAutospacing="0" w:after="120" w:afterAutospacing="0"/>
        <w:jc w:val="both"/>
        <w:rPr>
          <w:color w:val="000000" w:themeColor="text1"/>
          <w:shd w:val="clear" w:color="auto" w:fill="FFFFFF"/>
        </w:rPr>
      </w:pPr>
      <w:r w:rsidRPr="002E4803">
        <w:rPr>
          <w:rFonts w:ascii="Open Sans" w:hAnsi="Open Sans"/>
          <w:b/>
          <w:bCs/>
          <w:color w:val="000000" w:themeColor="text1"/>
        </w:rPr>
        <w:t>Colonoscopia.</w:t>
      </w:r>
      <w:r w:rsidRPr="002E4803">
        <w:rPr>
          <w:rFonts w:ascii="Open Sans" w:hAnsi="Open Sans"/>
          <w:color w:val="000000" w:themeColor="text1"/>
        </w:rPr>
        <w:t xml:space="preserve"> Es la prueba diagnóstica que se debe realizar ante un resultado positivo</w:t>
      </w:r>
      <w:r w:rsidR="00C67FEE" w:rsidRPr="002E4803">
        <w:rPr>
          <w:rFonts w:ascii="Open Sans" w:hAnsi="Open Sans"/>
          <w:color w:val="000000" w:themeColor="text1"/>
        </w:rPr>
        <w:t xml:space="preserve"> del test de sangre en heces</w:t>
      </w:r>
      <w:r w:rsidRPr="002E4803">
        <w:rPr>
          <w:rFonts w:ascii="Open Sans" w:hAnsi="Open Sans"/>
          <w:color w:val="000000" w:themeColor="text1"/>
        </w:rPr>
        <w:t xml:space="preserve">. La colonoscopia tiene mayor sensibilidad que el test fecal inmunológico. La detección de adenomas, fue mayor en el grupo de la colonoscopia, con la ventaja de que cuando hay pólipos pueden extraerse (y </w:t>
      </w:r>
      <w:r w:rsidRPr="002E4803">
        <w:rPr>
          <w:rFonts w:ascii="Open Sans" w:hAnsi="Open Sans" w:hint="eastAsia"/>
          <w:color w:val="000000" w:themeColor="text1"/>
        </w:rPr>
        <w:t>después</w:t>
      </w:r>
      <w:r w:rsidRPr="002E4803">
        <w:rPr>
          <w:rFonts w:ascii="Open Sans" w:hAnsi="Open Sans"/>
          <w:color w:val="000000" w:themeColor="text1"/>
        </w:rPr>
        <w:t xml:space="preserve"> analizarse) durante la exploración y si la imagen es de posible </w:t>
      </w:r>
      <w:r w:rsidRPr="002E4803">
        <w:rPr>
          <w:rFonts w:ascii="Open Sans" w:hAnsi="Open Sans" w:hint="eastAsia"/>
          <w:color w:val="000000" w:themeColor="text1"/>
        </w:rPr>
        <w:t>cáncer</w:t>
      </w:r>
      <w:r w:rsidRPr="002E4803">
        <w:rPr>
          <w:rFonts w:ascii="Open Sans" w:hAnsi="Open Sans"/>
          <w:color w:val="000000" w:themeColor="text1"/>
        </w:rPr>
        <w:t>, se realiza biopsia para confirmarlo.</w:t>
      </w:r>
    </w:p>
    <w:p w:rsidR="00293C34" w:rsidRDefault="00293C34" w:rsidP="00293C34">
      <w:pPr>
        <w:pStyle w:val="NormalWeb"/>
        <w:shd w:val="clear" w:color="auto" w:fill="FFFFFF"/>
        <w:spacing w:before="0" w:beforeAutospacing="0" w:after="120" w:afterAutospacing="0"/>
        <w:jc w:val="both"/>
        <w:rPr>
          <w:rFonts w:ascii="Open Sans" w:hAnsi="Open Sans"/>
          <w:color w:val="000000" w:themeColor="text1"/>
        </w:rPr>
      </w:pPr>
      <w:r w:rsidRPr="002E4803">
        <w:rPr>
          <w:rFonts w:ascii="Open Sans" w:hAnsi="Open Sans"/>
          <w:color w:val="000000" w:themeColor="text1"/>
        </w:rPr>
        <w:t xml:space="preserve">Los principales inconvenientes de la colonoscopia, además del coste, son la morbilidad y precisar una importante preparación y sedación. El diagnostico precoz facilita un tratamiento </w:t>
      </w:r>
      <w:r w:rsidRPr="002E4803">
        <w:rPr>
          <w:rFonts w:ascii="Open Sans" w:hAnsi="Open Sans" w:hint="eastAsia"/>
          <w:color w:val="000000" w:themeColor="text1"/>
        </w:rPr>
        <w:t>quirúrgico</w:t>
      </w:r>
      <w:r w:rsidRPr="002E4803">
        <w:rPr>
          <w:rFonts w:ascii="Open Sans" w:hAnsi="Open Sans"/>
          <w:color w:val="000000" w:themeColor="text1"/>
        </w:rPr>
        <w:t xml:space="preserve">, (habitualmente  por </w:t>
      </w:r>
      <w:r w:rsidRPr="002E4803">
        <w:rPr>
          <w:rFonts w:ascii="Open Sans" w:hAnsi="Open Sans" w:hint="eastAsia"/>
          <w:color w:val="000000" w:themeColor="text1"/>
        </w:rPr>
        <w:t>cirugía</w:t>
      </w:r>
      <w:r w:rsidRPr="002E4803">
        <w:rPr>
          <w:rFonts w:ascii="Open Sans" w:hAnsi="Open Sans"/>
          <w:color w:val="000000" w:themeColor="text1"/>
        </w:rPr>
        <w:t xml:space="preserve"> laparoscópica), curativo en muy alto porcentaje</w:t>
      </w:r>
      <w:r w:rsidR="00CC3924" w:rsidRPr="002E4803">
        <w:rPr>
          <w:rFonts w:ascii="Open Sans" w:hAnsi="Open Sans"/>
          <w:color w:val="000000" w:themeColor="text1"/>
        </w:rPr>
        <w:t>, ig</w:t>
      </w:r>
      <w:r w:rsidRPr="002E4803">
        <w:rPr>
          <w:rFonts w:ascii="Open Sans" w:hAnsi="Open Sans"/>
          <w:color w:val="000000" w:themeColor="text1"/>
        </w:rPr>
        <w:t xml:space="preserve">ual que </w:t>
      </w:r>
      <w:r w:rsidRPr="002E4803">
        <w:rPr>
          <w:rFonts w:ascii="Open Sans" w:hAnsi="Open Sans" w:hint="eastAsia"/>
          <w:color w:val="000000" w:themeColor="text1"/>
        </w:rPr>
        <w:t>cirugía</w:t>
      </w:r>
      <w:r w:rsidRPr="002E4803">
        <w:rPr>
          <w:rFonts w:ascii="Open Sans" w:hAnsi="Open Sans"/>
          <w:color w:val="000000" w:themeColor="text1"/>
        </w:rPr>
        <w:t xml:space="preserve"> abierta, con más rápida recuperación y sin cicatriz abdominal</w:t>
      </w:r>
      <w:r w:rsidR="00C67FEE" w:rsidRPr="002E4803">
        <w:rPr>
          <w:rFonts w:ascii="Open Sans" w:hAnsi="Open Sans"/>
          <w:color w:val="000000" w:themeColor="text1"/>
        </w:rPr>
        <w:t>.</w:t>
      </w:r>
    </w:p>
    <w:p w:rsidR="002E4803" w:rsidRDefault="002E4803" w:rsidP="00293C34">
      <w:pPr>
        <w:pStyle w:val="NormalWeb"/>
        <w:shd w:val="clear" w:color="auto" w:fill="FFFFFF"/>
        <w:spacing w:before="0" w:beforeAutospacing="0" w:after="120" w:afterAutospacing="0"/>
        <w:jc w:val="both"/>
        <w:rPr>
          <w:rFonts w:ascii="Open Sans" w:hAnsi="Open Sans"/>
          <w:color w:val="000000" w:themeColor="text1"/>
        </w:rPr>
      </w:pPr>
    </w:p>
    <w:p w:rsidR="002E4803" w:rsidRDefault="002E4803" w:rsidP="00293C34">
      <w:pPr>
        <w:pStyle w:val="NormalWeb"/>
        <w:shd w:val="clear" w:color="auto" w:fill="FFFFFF"/>
        <w:spacing w:before="0" w:beforeAutospacing="0" w:after="120" w:afterAutospacing="0"/>
        <w:jc w:val="both"/>
        <w:rPr>
          <w:rFonts w:ascii="Open Sans" w:hAnsi="Open Sans"/>
          <w:color w:val="000000" w:themeColor="text1"/>
        </w:rPr>
      </w:pPr>
    </w:p>
    <w:p w:rsidR="002E4803" w:rsidRDefault="002E4803" w:rsidP="00293C34">
      <w:pPr>
        <w:pStyle w:val="NormalWeb"/>
        <w:shd w:val="clear" w:color="auto" w:fill="FFFFFF"/>
        <w:spacing w:before="0" w:beforeAutospacing="0" w:after="120" w:afterAutospacing="0"/>
        <w:jc w:val="both"/>
        <w:rPr>
          <w:rFonts w:ascii="Open Sans" w:hAnsi="Open Sans"/>
          <w:color w:val="000000" w:themeColor="text1"/>
        </w:rPr>
      </w:pPr>
    </w:p>
    <w:p w:rsidR="002E4803" w:rsidRPr="002E4803" w:rsidRDefault="002E4803" w:rsidP="00293C34">
      <w:pPr>
        <w:pStyle w:val="NormalWeb"/>
        <w:shd w:val="clear" w:color="auto" w:fill="FFFFFF"/>
        <w:spacing w:before="0" w:beforeAutospacing="0" w:after="120" w:afterAutospacing="0"/>
        <w:jc w:val="both"/>
        <w:rPr>
          <w:color w:val="000000" w:themeColor="text1"/>
          <w:shd w:val="clear" w:color="auto" w:fill="FFFFFF"/>
        </w:rPr>
      </w:pPr>
    </w:p>
    <w:p w:rsidR="00293C34" w:rsidRDefault="002E4803">
      <w:r>
        <w:rPr>
          <w:color w:val="000000" w:themeColor="text1"/>
        </w:rPr>
        <w:lastRenderedPageBreak/>
        <w:t xml:space="preserve">                               </w:t>
      </w:r>
      <w:r w:rsidRPr="00C67FEE">
        <w:rPr>
          <w:color w:val="000000" w:themeColor="text1"/>
        </w:rPr>
        <w:object w:dxaOrig="7210" w:dyaOrig="5399">
          <v:shape id="_x0000_i1046" type="#_x0000_t75" style="width:257.2pt;height:156.5pt" o:ole="">
            <v:imagedata r:id="rId41" o:title=""/>
          </v:shape>
          <o:OLEObject Type="Embed" ProgID="PowerPoint.Slide.12" ShapeID="_x0000_i1046" DrawAspect="Content" ObjectID="_1739015508" r:id="rId42"/>
        </w:object>
      </w:r>
    </w:p>
    <w:p w:rsidR="00293C34" w:rsidRPr="002E4803" w:rsidRDefault="00CE4290" w:rsidP="00CC3924">
      <w:pPr>
        <w:jc w:val="both"/>
        <w:rPr>
          <w:color w:val="000000" w:themeColor="text1"/>
          <w:sz w:val="24"/>
          <w:szCs w:val="24"/>
        </w:rPr>
      </w:pPr>
      <w:r w:rsidRPr="002E4803">
        <w:rPr>
          <w:sz w:val="24"/>
          <w:szCs w:val="24"/>
        </w:rPr>
        <w:t xml:space="preserve">   </w:t>
      </w:r>
      <w:r w:rsidRPr="002E4803">
        <w:rPr>
          <w:color w:val="000000" w:themeColor="text1"/>
          <w:sz w:val="24"/>
          <w:szCs w:val="24"/>
        </w:rPr>
        <w:t xml:space="preserve">                       </w:t>
      </w:r>
    </w:p>
    <w:p w:rsidR="00436E65" w:rsidRPr="002E4803" w:rsidRDefault="00293C34"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rPr>
        <w:t>Cancer de próstata</w:t>
      </w:r>
      <w:r w:rsidR="00CE4290" w:rsidRPr="002E4803">
        <w:rPr>
          <w:rFonts w:ascii="Times New Roman" w:hAnsi="Times New Roman" w:cs="Times New Roman"/>
          <w:color w:val="000000" w:themeColor="text1"/>
          <w:sz w:val="24"/>
          <w:szCs w:val="24"/>
        </w:rPr>
        <w:t>.</w:t>
      </w:r>
      <w:r w:rsidRPr="002E4803">
        <w:rPr>
          <w:rFonts w:ascii="Times New Roman" w:hAnsi="Times New Roman" w:cs="Times New Roman"/>
          <w:color w:val="000000" w:themeColor="text1"/>
          <w:sz w:val="24"/>
          <w:szCs w:val="24"/>
          <w:shd w:val="clear" w:color="auto" w:fill="FFFFFF"/>
        </w:rPr>
        <w:t xml:space="preserve"> </w:t>
      </w:r>
      <w:r w:rsidR="00436E65" w:rsidRPr="002E4803">
        <w:rPr>
          <w:rFonts w:ascii="Times New Roman" w:hAnsi="Times New Roman" w:cs="Times New Roman"/>
          <w:b/>
          <w:color w:val="000000" w:themeColor="text1"/>
          <w:sz w:val="24"/>
          <w:szCs w:val="24"/>
          <w:shd w:val="clear" w:color="auto" w:fill="FFFFFF"/>
        </w:rPr>
        <w:t>Es el cáncer más frecuente en el varón</w:t>
      </w:r>
      <w:r w:rsidR="00436E65" w:rsidRPr="002E4803">
        <w:rPr>
          <w:rFonts w:ascii="Times New Roman" w:hAnsi="Times New Roman" w:cs="Times New Roman"/>
          <w:color w:val="000000" w:themeColor="text1"/>
          <w:sz w:val="24"/>
          <w:szCs w:val="24"/>
          <w:shd w:val="clear" w:color="auto" w:fill="FFFFFF"/>
        </w:rPr>
        <w:t xml:space="preserve"> y la edad a la que hace su aparición es habitualmente a partir de los 50. A más edad más posibilidades de cáncer. </w:t>
      </w:r>
      <w:r w:rsidRPr="002E4803">
        <w:rPr>
          <w:rFonts w:ascii="Times New Roman" w:hAnsi="Times New Roman" w:cs="Times New Roman"/>
          <w:color w:val="000000" w:themeColor="text1"/>
          <w:sz w:val="24"/>
          <w:szCs w:val="24"/>
          <w:shd w:val="clear" w:color="auto" w:fill="FFFFFF"/>
        </w:rPr>
        <w:t xml:space="preserve">No </w:t>
      </w:r>
      <w:r w:rsidR="000B6EC3" w:rsidRPr="002E4803">
        <w:rPr>
          <w:rFonts w:ascii="Times New Roman" w:hAnsi="Times New Roman" w:cs="Times New Roman"/>
          <w:color w:val="000000" w:themeColor="text1"/>
          <w:sz w:val="24"/>
          <w:szCs w:val="24"/>
          <w:shd w:val="clear" w:color="auto" w:fill="FFFFFF"/>
        </w:rPr>
        <w:t>da clínica en</w:t>
      </w:r>
      <w:r w:rsidR="00436E65" w:rsidRPr="002E4803">
        <w:rPr>
          <w:rFonts w:ascii="Times New Roman" w:hAnsi="Times New Roman" w:cs="Times New Roman"/>
          <w:color w:val="000000" w:themeColor="text1"/>
          <w:sz w:val="24"/>
          <w:szCs w:val="24"/>
          <w:shd w:val="clear" w:color="auto" w:fill="FFFFFF"/>
        </w:rPr>
        <w:t xml:space="preserve"> su estadio inicial y cuando aparecen son </w:t>
      </w:r>
      <w:r w:rsidRPr="002E4803">
        <w:rPr>
          <w:rFonts w:ascii="Times New Roman" w:hAnsi="Times New Roman" w:cs="Times New Roman"/>
          <w:color w:val="000000" w:themeColor="text1"/>
          <w:sz w:val="24"/>
          <w:szCs w:val="24"/>
          <w:shd w:val="clear" w:color="auto" w:fill="FFFFFF"/>
        </w:rPr>
        <w:t xml:space="preserve">síntomas </w:t>
      </w:r>
      <w:r w:rsidR="00436E65" w:rsidRPr="002E4803">
        <w:rPr>
          <w:rFonts w:ascii="Times New Roman" w:hAnsi="Times New Roman" w:cs="Times New Roman"/>
          <w:color w:val="000000" w:themeColor="text1"/>
          <w:sz w:val="24"/>
          <w:szCs w:val="24"/>
          <w:shd w:val="clear" w:color="auto" w:fill="FFFFFF"/>
        </w:rPr>
        <w:t>in</w:t>
      </w:r>
      <w:r w:rsidRPr="002E4803">
        <w:rPr>
          <w:rFonts w:ascii="Times New Roman" w:hAnsi="Times New Roman" w:cs="Times New Roman"/>
          <w:color w:val="000000" w:themeColor="text1"/>
          <w:sz w:val="24"/>
          <w:szCs w:val="24"/>
          <w:shd w:val="clear" w:color="auto" w:fill="FFFFFF"/>
        </w:rPr>
        <w:t>específicos</w:t>
      </w:r>
      <w:r w:rsidR="00436E65" w:rsidRPr="002E4803">
        <w:rPr>
          <w:rFonts w:ascii="Times New Roman" w:hAnsi="Times New Roman" w:cs="Times New Roman"/>
          <w:color w:val="000000" w:themeColor="text1"/>
          <w:sz w:val="24"/>
          <w:szCs w:val="24"/>
          <w:shd w:val="clear" w:color="auto" w:fill="FFFFFF"/>
        </w:rPr>
        <w:t>, en relación con su crecimiento y aumento de volumen, produciendo clínica o</w:t>
      </w:r>
      <w:r w:rsidR="000B6EC3" w:rsidRPr="002E4803">
        <w:rPr>
          <w:rFonts w:ascii="Times New Roman" w:hAnsi="Times New Roman" w:cs="Times New Roman"/>
          <w:color w:val="000000" w:themeColor="text1"/>
          <w:sz w:val="24"/>
          <w:szCs w:val="24"/>
          <w:shd w:val="clear" w:color="auto" w:fill="FFFFFF"/>
        </w:rPr>
        <w:t>bstructiva semejante al adenoma o hiperplasia</w:t>
      </w:r>
      <w:r w:rsidR="00BD33D5" w:rsidRPr="002E4803">
        <w:rPr>
          <w:rFonts w:ascii="Times New Roman" w:hAnsi="Times New Roman" w:cs="Times New Roman"/>
          <w:color w:val="000000" w:themeColor="text1"/>
          <w:sz w:val="24"/>
          <w:szCs w:val="24"/>
          <w:shd w:val="clear" w:color="auto" w:fill="FFFFFF"/>
        </w:rPr>
        <w:t>.</w:t>
      </w:r>
    </w:p>
    <w:p w:rsidR="000B6EC3" w:rsidRPr="002E4803" w:rsidRDefault="000B6EC3"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A14EC1" w:rsidRPr="002E4803" w:rsidRDefault="00436E65"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t>D</w:t>
      </w:r>
      <w:r w:rsidR="00293C34" w:rsidRPr="002E4803">
        <w:rPr>
          <w:rFonts w:ascii="Times New Roman" w:hAnsi="Times New Roman" w:cs="Times New Roman"/>
          <w:color w:val="000000" w:themeColor="text1"/>
          <w:sz w:val="24"/>
          <w:szCs w:val="24"/>
          <w:shd w:val="clear" w:color="auto" w:fill="FFFFFF"/>
        </w:rPr>
        <w:t xml:space="preserve">os pruebas fundamentales para el diagnóstico precoz: determinación </w:t>
      </w:r>
      <w:r w:rsidR="00293C34" w:rsidRPr="002E4803">
        <w:rPr>
          <w:rFonts w:ascii="Times New Roman" w:hAnsi="Times New Roman" w:cs="Times New Roman"/>
          <w:b/>
          <w:color w:val="000000" w:themeColor="text1"/>
          <w:sz w:val="24"/>
          <w:szCs w:val="24"/>
          <w:shd w:val="clear" w:color="auto" w:fill="FFFFFF"/>
        </w:rPr>
        <w:t>del antígeno prostático específico (</w:t>
      </w:r>
      <w:proofErr w:type="spellStart"/>
      <w:r w:rsidR="00293C34" w:rsidRPr="002E4803">
        <w:rPr>
          <w:rFonts w:ascii="Times New Roman" w:hAnsi="Times New Roman" w:cs="Times New Roman"/>
          <w:b/>
          <w:color w:val="000000" w:themeColor="text1"/>
          <w:sz w:val="24"/>
          <w:szCs w:val="24"/>
          <w:shd w:val="clear" w:color="auto" w:fill="FFFFFF"/>
        </w:rPr>
        <w:t>PSA</w:t>
      </w:r>
      <w:proofErr w:type="spellEnd"/>
      <w:r w:rsidR="00293C34" w:rsidRPr="002E4803">
        <w:rPr>
          <w:rFonts w:ascii="Times New Roman" w:hAnsi="Times New Roman" w:cs="Times New Roman"/>
          <w:b/>
          <w:color w:val="000000" w:themeColor="text1"/>
          <w:sz w:val="24"/>
          <w:szCs w:val="24"/>
          <w:shd w:val="clear" w:color="auto" w:fill="FFFFFF"/>
        </w:rPr>
        <w:t>) en sangre y tacto rectal.</w:t>
      </w:r>
      <w:r w:rsidR="00293C34" w:rsidRPr="002E4803">
        <w:rPr>
          <w:rFonts w:ascii="Times New Roman" w:hAnsi="Times New Roman" w:cs="Times New Roman"/>
          <w:color w:val="000000" w:themeColor="text1"/>
          <w:sz w:val="24"/>
          <w:szCs w:val="24"/>
          <w:shd w:val="clear" w:color="auto" w:fill="FFFFFF"/>
        </w:rPr>
        <w:t xml:space="preserve"> </w:t>
      </w:r>
      <w:r w:rsidR="00B4318C" w:rsidRPr="002E4803">
        <w:rPr>
          <w:rFonts w:ascii="Times New Roman" w:hAnsi="Times New Roman" w:cs="Times New Roman"/>
          <w:color w:val="000000" w:themeColor="text1"/>
          <w:sz w:val="24"/>
          <w:szCs w:val="24"/>
          <w:shd w:val="clear" w:color="auto" w:fill="FFFFFF"/>
        </w:rPr>
        <w:t>La combinación de ambos a partir de 1979 cambia radicalmente el panora</w:t>
      </w:r>
      <w:r w:rsidR="000B6EC3" w:rsidRPr="002E4803">
        <w:rPr>
          <w:rFonts w:ascii="Times New Roman" w:hAnsi="Times New Roman" w:cs="Times New Roman"/>
          <w:color w:val="000000" w:themeColor="text1"/>
          <w:sz w:val="24"/>
          <w:szCs w:val="24"/>
          <w:shd w:val="clear" w:color="auto" w:fill="FFFFFF"/>
        </w:rPr>
        <w:t>ma de esta patología, aconsejándose la realización del análisis, periódicamente, a partir de los 50 años, o de los 45 si hay anteceden</w:t>
      </w:r>
      <w:r w:rsidR="00F84C05" w:rsidRPr="002E4803">
        <w:rPr>
          <w:rFonts w:ascii="Times New Roman" w:hAnsi="Times New Roman" w:cs="Times New Roman"/>
          <w:color w:val="000000" w:themeColor="text1"/>
          <w:sz w:val="24"/>
          <w:szCs w:val="24"/>
          <w:shd w:val="clear" w:color="auto" w:fill="FFFFFF"/>
        </w:rPr>
        <w:t>tes familiares de la enfermedad, por la predisposición genética que conlleva.</w:t>
      </w:r>
    </w:p>
    <w:p w:rsidR="000B6EC3" w:rsidRPr="002E4803" w:rsidRDefault="000B6EC3"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0B6EC3" w:rsidRPr="002E4803" w:rsidRDefault="00BD33D5"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t xml:space="preserve">El </w:t>
      </w:r>
      <w:proofErr w:type="spellStart"/>
      <w:r w:rsidRPr="002E4803">
        <w:rPr>
          <w:rFonts w:ascii="Times New Roman" w:hAnsi="Times New Roman" w:cs="Times New Roman"/>
          <w:color w:val="000000" w:themeColor="text1"/>
          <w:sz w:val="24"/>
          <w:szCs w:val="24"/>
          <w:shd w:val="clear" w:color="auto" w:fill="FFFFFF"/>
        </w:rPr>
        <w:t>PSA</w:t>
      </w:r>
      <w:proofErr w:type="spellEnd"/>
      <w:r w:rsidRPr="002E4803">
        <w:rPr>
          <w:rFonts w:ascii="Times New Roman" w:hAnsi="Times New Roman" w:cs="Times New Roman"/>
          <w:color w:val="000000" w:themeColor="text1"/>
          <w:sz w:val="24"/>
          <w:szCs w:val="24"/>
          <w:shd w:val="clear" w:color="auto" w:fill="FFFFFF"/>
        </w:rPr>
        <w:t xml:space="preserve"> es ampliamente utilizado en el cribado, pero tiene el problema de falta de especificidad. Es positiva en el 15% de pacientes con </w:t>
      </w:r>
      <w:proofErr w:type="spellStart"/>
      <w:r w:rsidRPr="002E4803">
        <w:rPr>
          <w:rFonts w:ascii="Times New Roman" w:hAnsi="Times New Roman" w:cs="Times New Roman"/>
          <w:color w:val="000000" w:themeColor="text1"/>
          <w:sz w:val="24"/>
          <w:szCs w:val="24"/>
          <w:shd w:val="clear" w:color="auto" w:fill="FFFFFF"/>
        </w:rPr>
        <w:t>PSA</w:t>
      </w:r>
      <w:proofErr w:type="spellEnd"/>
      <w:r w:rsidRPr="002E4803">
        <w:rPr>
          <w:rFonts w:ascii="Times New Roman" w:hAnsi="Times New Roman" w:cs="Times New Roman"/>
          <w:color w:val="000000" w:themeColor="text1"/>
          <w:sz w:val="24"/>
          <w:szCs w:val="24"/>
          <w:shd w:val="clear" w:color="auto" w:fill="FFFFFF"/>
        </w:rPr>
        <w:t xml:space="preserve"> menor de 4. </w:t>
      </w:r>
      <w:r w:rsidR="000B6EC3" w:rsidRPr="002E4803">
        <w:rPr>
          <w:rFonts w:ascii="Times New Roman" w:hAnsi="Times New Roman" w:cs="Times New Roman"/>
          <w:color w:val="000000" w:themeColor="text1"/>
          <w:sz w:val="24"/>
          <w:szCs w:val="24"/>
          <w:shd w:val="clear" w:color="auto" w:fill="FFFFFF"/>
        </w:rPr>
        <w:t xml:space="preserve">Valores del </w:t>
      </w:r>
      <w:proofErr w:type="spellStart"/>
      <w:r w:rsidR="000B6EC3" w:rsidRPr="002E4803">
        <w:rPr>
          <w:rFonts w:ascii="Times New Roman" w:hAnsi="Times New Roman" w:cs="Times New Roman"/>
          <w:color w:val="000000" w:themeColor="text1"/>
          <w:sz w:val="24"/>
          <w:szCs w:val="24"/>
          <w:shd w:val="clear" w:color="auto" w:fill="FFFFFF"/>
        </w:rPr>
        <w:t>PSA</w:t>
      </w:r>
      <w:proofErr w:type="spellEnd"/>
      <w:r w:rsidR="000B6EC3" w:rsidRPr="002E4803">
        <w:rPr>
          <w:rFonts w:ascii="Times New Roman" w:hAnsi="Times New Roman" w:cs="Times New Roman"/>
          <w:color w:val="000000" w:themeColor="text1"/>
          <w:sz w:val="24"/>
          <w:szCs w:val="24"/>
          <w:shd w:val="clear" w:color="auto" w:fill="FFFFFF"/>
        </w:rPr>
        <w:t xml:space="preserve"> por entre 4 y 10 son sospechosos de cáncer de próstata localizado en la tercera parte de los pacientes. Estos niveles también pueden estar presentes en patología inflamatoria de la próstata y en hiperplasia benigna. Si el </w:t>
      </w:r>
      <w:proofErr w:type="spellStart"/>
      <w:r w:rsidR="000B6EC3" w:rsidRPr="002E4803">
        <w:rPr>
          <w:rFonts w:ascii="Times New Roman" w:hAnsi="Times New Roman" w:cs="Times New Roman"/>
          <w:color w:val="000000" w:themeColor="text1"/>
          <w:sz w:val="24"/>
          <w:szCs w:val="24"/>
          <w:shd w:val="clear" w:color="auto" w:fill="FFFFFF"/>
        </w:rPr>
        <w:t>PSA</w:t>
      </w:r>
      <w:proofErr w:type="spellEnd"/>
      <w:r w:rsidR="000B6EC3" w:rsidRPr="002E4803">
        <w:rPr>
          <w:rFonts w:ascii="Times New Roman" w:hAnsi="Times New Roman" w:cs="Times New Roman"/>
          <w:color w:val="000000" w:themeColor="text1"/>
          <w:sz w:val="24"/>
          <w:szCs w:val="24"/>
          <w:shd w:val="clear" w:color="auto" w:fill="FFFFFF"/>
        </w:rPr>
        <w:t xml:space="preserve"> es superior a 10, las posibilidades de cáncer están alrededor del 50%</w:t>
      </w:r>
      <w:r w:rsidR="00201E6E" w:rsidRPr="002E4803">
        <w:rPr>
          <w:rFonts w:ascii="Times New Roman" w:hAnsi="Times New Roman" w:cs="Times New Roman"/>
          <w:color w:val="000000" w:themeColor="text1"/>
          <w:sz w:val="24"/>
          <w:szCs w:val="24"/>
          <w:shd w:val="clear" w:color="auto" w:fill="FFFFFF"/>
        </w:rPr>
        <w:t>.</w:t>
      </w:r>
    </w:p>
    <w:p w:rsidR="00066813" w:rsidRPr="002E4803" w:rsidRDefault="00066813"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066813" w:rsidRPr="002E4803" w:rsidRDefault="00066813"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b/>
          <w:color w:val="000000" w:themeColor="text1"/>
          <w:sz w:val="24"/>
          <w:szCs w:val="24"/>
          <w:shd w:val="clear" w:color="auto" w:fill="FFFFFF"/>
        </w:rPr>
        <w:t xml:space="preserve">El </w:t>
      </w:r>
      <w:proofErr w:type="spellStart"/>
      <w:r w:rsidRPr="002E4803">
        <w:rPr>
          <w:rFonts w:ascii="Times New Roman" w:hAnsi="Times New Roman" w:cs="Times New Roman"/>
          <w:b/>
          <w:color w:val="000000" w:themeColor="text1"/>
          <w:sz w:val="24"/>
          <w:szCs w:val="24"/>
          <w:shd w:val="clear" w:color="auto" w:fill="FFFFFF"/>
        </w:rPr>
        <w:t>proPSA</w:t>
      </w:r>
      <w:proofErr w:type="spellEnd"/>
      <w:r w:rsidRPr="002E4803">
        <w:rPr>
          <w:rFonts w:ascii="Times New Roman" w:hAnsi="Times New Roman" w:cs="Times New Roman"/>
          <w:b/>
          <w:color w:val="000000" w:themeColor="text1"/>
          <w:sz w:val="24"/>
          <w:szCs w:val="24"/>
          <w:shd w:val="clear" w:color="auto" w:fill="FFFFFF"/>
        </w:rPr>
        <w:t xml:space="preserve"> es un nuevo </w:t>
      </w:r>
      <w:proofErr w:type="spellStart"/>
      <w:r w:rsidRPr="002E4803">
        <w:rPr>
          <w:rFonts w:ascii="Times New Roman" w:hAnsi="Times New Roman" w:cs="Times New Roman"/>
          <w:b/>
          <w:color w:val="000000" w:themeColor="text1"/>
          <w:sz w:val="24"/>
          <w:szCs w:val="24"/>
          <w:shd w:val="clear" w:color="auto" w:fill="FFFFFF"/>
        </w:rPr>
        <w:t>biomarcador</w:t>
      </w:r>
      <w:proofErr w:type="spellEnd"/>
      <w:r w:rsidRPr="002E4803">
        <w:rPr>
          <w:rFonts w:ascii="Times New Roman" w:hAnsi="Times New Roman" w:cs="Times New Roman"/>
          <w:color w:val="000000" w:themeColor="text1"/>
          <w:sz w:val="24"/>
          <w:szCs w:val="24"/>
          <w:shd w:val="clear" w:color="auto" w:fill="FFFFFF"/>
        </w:rPr>
        <w:t xml:space="preserve"> y los resultados obtenidos sugieren que los ratios elevados de </w:t>
      </w:r>
      <w:proofErr w:type="spellStart"/>
      <w:r w:rsidRPr="002E4803">
        <w:rPr>
          <w:rFonts w:ascii="Times New Roman" w:hAnsi="Times New Roman" w:cs="Times New Roman"/>
          <w:color w:val="000000" w:themeColor="text1"/>
          <w:sz w:val="24"/>
          <w:szCs w:val="24"/>
          <w:shd w:val="clear" w:color="auto" w:fill="FFFFFF"/>
        </w:rPr>
        <w:t>proPSA</w:t>
      </w:r>
      <w:proofErr w:type="spellEnd"/>
      <w:r w:rsidRPr="002E4803">
        <w:rPr>
          <w:rFonts w:ascii="Times New Roman" w:hAnsi="Times New Roman" w:cs="Times New Roman"/>
          <w:color w:val="000000" w:themeColor="text1"/>
          <w:sz w:val="24"/>
          <w:szCs w:val="24"/>
          <w:shd w:val="clear" w:color="auto" w:fill="FFFFFF"/>
        </w:rPr>
        <w:t>/</w:t>
      </w:r>
      <w:proofErr w:type="spellStart"/>
      <w:r w:rsidRPr="002E4803">
        <w:rPr>
          <w:rFonts w:ascii="Times New Roman" w:hAnsi="Times New Roman" w:cs="Times New Roman"/>
          <w:color w:val="000000" w:themeColor="text1"/>
          <w:sz w:val="24"/>
          <w:szCs w:val="24"/>
          <w:shd w:val="clear" w:color="auto" w:fill="FFFFFF"/>
        </w:rPr>
        <w:t>PSAlibre</w:t>
      </w:r>
      <w:proofErr w:type="spellEnd"/>
      <w:r w:rsidR="00E5287F" w:rsidRPr="002E4803">
        <w:rPr>
          <w:rFonts w:ascii="Times New Roman" w:hAnsi="Times New Roman" w:cs="Times New Roman"/>
          <w:color w:val="000000" w:themeColor="text1"/>
          <w:sz w:val="24"/>
          <w:szCs w:val="24"/>
          <w:shd w:val="clear" w:color="auto" w:fill="FFFFFF"/>
        </w:rPr>
        <w:t xml:space="preserve"> se asocian con cáncer más agresivo. Estas pruebas disminuirían el número de biopsias negativas y podría ser útil para diferenciar tumores agresivos, en los que se indica tratamiento,  de los no tratados en los que se indica vigilancia.</w:t>
      </w:r>
    </w:p>
    <w:p w:rsidR="00201E6E" w:rsidRPr="002E4803" w:rsidRDefault="00201E6E"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201E6E" w:rsidRPr="002E4803" w:rsidRDefault="00201E6E"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t>El tacto rectal, con exploración de la próstata, es diferente habitualmente, en el adenoma que en el carcinoma. En el primero la superficie es lisa y elástica. En el cáncer es irregular y rígida, aun</w:t>
      </w:r>
      <w:r w:rsidR="00F84C05" w:rsidRPr="002E4803">
        <w:rPr>
          <w:rFonts w:ascii="Times New Roman" w:hAnsi="Times New Roman" w:cs="Times New Roman"/>
          <w:color w:val="000000" w:themeColor="text1"/>
          <w:sz w:val="24"/>
          <w:szCs w:val="24"/>
          <w:shd w:val="clear" w:color="auto" w:fill="FFFFFF"/>
        </w:rPr>
        <w:t>que características intermedias</w:t>
      </w:r>
      <w:r w:rsidRPr="002E4803">
        <w:rPr>
          <w:rFonts w:ascii="Times New Roman" w:hAnsi="Times New Roman" w:cs="Times New Roman"/>
          <w:color w:val="000000" w:themeColor="text1"/>
          <w:sz w:val="24"/>
          <w:szCs w:val="24"/>
          <w:shd w:val="clear" w:color="auto" w:fill="FFFFFF"/>
        </w:rPr>
        <w:t xml:space="preserve"> son frecuentes por lo cual la indicación de biopsia para aclarar el diagnostico ha sido extraordinariamente frecuente.</w:t>
      </w:r>
    </w:p>
    <w:p w:rsidR="00A14EC1" w:rsidRPr="002E4803" w:rsidRDefault="00A14EC1"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2E4803" w:rsidRPr="002E4803" w:rsidRDefault="00293C34"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hAnsi="Times New Roman" w:cs="Times New Roman"/>
          <w:color w:val="000000" w:themeColor="text1"/>
          <w:sz w:val="24"/>
          <w:szCs w:val="24"/>
          <w:shd w:val="clear" w:color="auto" w:fill="FFFFFF"/>
        </w:rPr>
        <w:t xml:space="preserve">Actualmente </w:t>
      </w:r>
      <w:r w:rsidRPr="002E4803">
        <w:rPr>
          <w:rFonts w:ascii="Times New Roman" w:hAnsi="Times New Roman" w:cs="Times New Roman"/>
          <w:b/>
          <w:color w:val="000000" w:themeColor="text1"/>
          <w:sz w:val="24"/>
          <w:szCs w:val="24"/>
          <w:shd w:val="clear" w:color="auto" w:fill="FFFFFF"/>
        </w:rPr>
        <w:t xml:space="preserve">la </w:t>
      </w:r>
      <w:proofErr w:type="spellStart"/>
      <w:r w:rsidRPr="002E4803">
        <w:rPr>
          <w:rFonts w:ascii="Times New Roman" w:hAnsi="Times New Roman" w:cs="Times New Roman"/>
          <w:b/>
          <w:color w:val="000000" w:themeColor="text1"/>
          <w:sz w:val="24"/>
          <w:szCs w:val="24"/>
          <w:shd w:val="clear" w:color="auto" w:fill="FFFFFF"/>
        </w:rPr>
        <w:t>RM</w:t>
      </w:r>
      <w:proofErr w:type="spellEnd"/>
      <w:r w:rsidRPr="002E4803">
        <w:rPr>
          <w:rFonts w:ascii="Times New Roman" w:hAnsi="Times New Roman" w:cs="Times New Roman"/>
          <w:b/>
          <w:color w:val="000000" w:themeColor="text1"/>
          <w:sz w:val="24"/>
          <w:szCs w:val="24"/>
          <w:shd w:val="clear" w:color="auto" w:fill="FFFFFF"/>
        </w:rPr>
        <w:t xml:space="preserve"> (Resonancia Magnética)</w:t>
      </w:r>
      <w:r w:rsidR="00201E6E" w:rsidRPr="002E4803">
        <w:rPr>
          <w:rFonts w:ascii="Times New Roman" w:hAnsi="Times New Roman" w:cs="Times New Roman"/>
          <w:b/>
          <w:color w:val="000000" w:themeColor="text1"/>
          <w:sz w:val="24"/>
          <w:szCs w:val="24"/>
          <w:shd w:val="clear" w:color="auto" w:fill="FFFFFF"/>
        </w:rPr>
        <w:t xml:space="preserve"> de nueva generación, </w:t>
      </w:r>
      <w:r w:rsidRPr="002E4803">
        <w:rPr>
          <w:rFonts w:ascii="Times New Roman" w:hAnsi="Times New Roman" w:cs="Times New Roman"/>
          <w:b/>
          <w:color w:val="000000" w:themeColor="text1"/>
          <w:sz w:val="24"/>
          <w:szCs w:val="24"/>
          <w:shd w:val="clear" w:color="auto" w:fill="FFFFFF"/>
        </w:rPr>
        <w:t xml:space="preserve"> está desplazando el tacto</w:t>
      </w:r>
      <w:r w:rsidRPr="002E4803">
        <w:rPr>
          <w:rFonts w:ascii="Times New Roman" w:hAnsi="Times New Roman" w:cs="Times New Roman"/>
          <w:color w:val="000000" w:themeColor="text1"/>
          <w:sz w:val="24"/>
          <w:szCs w:val="24"/>
          <w:shd w:val="clear" w:color="auto" w:fill="FFFFFF"/>
        </w:rPr>
        <w:t>. La información generada p</w:t>
      </w:r>
      <w:r w:rsidR="00201E6E" w:rsidRPr="002E4803">
        <w:rPr>
          <w:rFonts w:ascii="Times New Roman" w:hAnsi="Times New Roman" w:cs="Times New Roman"/>
          <w:color w:val="000000" w:themeColor="text1"/>
          <w:sz w:val="24"/>
          <w:szCs w:val="24"/>
          <w:shd w:val="clear" w:color="auto" w:fill="FFFFFF"/>
        </w:rPr>
        <w:t xml:space="preserve">or la </w:t>
      </w:r>
      <w:proofErr w:type="spellStart"/>
      <w:r w:rsidR="00201E6E" w:rsidRPr="002E4803">
        <w:rPr>
          <w:rFonts w:ascii="Times New Roman" w:hAnsi="Times New Roman" w:cs="Times New Roman"/>
          <w:color w:val="000000" w:themeColor="text1"/>
          <w:sz w:val="24"/>
          <w:szCs w:val="24"/>
          <w:shd w:val="clear" w:color="auto" w:fill="FFFFFF"/>
        </w:rPr>
        <w:t>RM</w:t>
      </w:r>
      <w:proofErr w:type="spellEnd"/>
      <w:r w:rsidR="00201E6E" w:rsidRPr="002E4803">
        <w:rPr>
          <w:rFonts w:ascii="Times New Roman" w:hAnsi="Times New Roman" w:cs="Times New Roman"/>
          <w:color w:val="000000" w:themeColor="text1"/>
          <w:sz w:val="24"/>
          <w:szCs w:val="24"/>
          <w:shd w:val="clear" w:color="auto" w:fill="FFFFFF"/>
        </w:rPr>
        <w:t xml:space="preserve"> es de gran importancia ya que, diferencia con bastante seguridad,</w:t>
      </w:r>
      <w:r w:rsidRPr="002E4803">
        <w:rPr>
          <w:rFonts w:ascii="Times New Roman" w:hAnsi="Times New Roman" w:cs="Times New Roman"/>
          <w:color w:val="000000" w:themeColor="text1"/>
          <w:sz w:val="24"/>
          <w:szCs w:val="24"/>
          <w:shd w:val="clear" w:color="auto" w:fill="FFFFFF"/>
        </w:rPr>
        <w:t xml:space="preserve"> el tejido de crecimiento benigno, adenoma, del maligno, carcinoma</w:t>
      </w:r>
      <w:r w:rsidR="00201E6E" w:rsidRPr="002E4803">
        <w:rPr>
          <w:rFonts w:ascii="Times New Roman" w:hAnsi="Times New Roman" w:cs="Times New Roman"/>
          <w:color w:val="000000" w:themeColor="text1"/>
          <w:sz w:val="24"/>
          <w:szCs w:val="24"/>
          <w:shd w:val="clear" w:color="auto" w:fill="FFFFFF"/>
        </w:rPr>
        <w:t>,</w:t>
      </w:r>
      <w:r w:rsidRPr="002E4803">
        <w:rPr>
          <w:rFonts w:ascii="Times New Roman" w:hAnsi="Times New Roman" w:cs="Times New Roman"/>
          <w:color w:val="000000" w:themeColor="text1"/>
          <w:sz w:val="24"/>
          <w:szCs w:val="24"/>
          <w:shd w:val="clear" w:color="auto" w:fill="FFFFFF"/>
        </w:rPr>
        <w:t xml:space="preserve"> y </w:t>
      </w:r>
      <w:r w:rsidR="00F84C05" w:rsidRPr="002E4803">
        <w:rPr>
          <w:rFonts w:ascii="Times New Roman" w:hAnsi="Times New Roman" w:cs="Times New Roman"/>
          <w:color w:val="000000" w:themeColor="text1"/>
          <w:sz w:val="24"/>
          <w:szCs w:val="24"/>
          <w:shd w:val="clear" w:color="auto" w:fill="FFFFFF"/>
        </w:rPr>
        <w:t>con ello  evita</w:t>
      </w:r>
      <w:r w:rsidRPr="002E4803">
        <w:rPr>
          <w:rFonts w:ascii="Times New Roman" w:hAnsi="Times New Roman" w:cs="Times New Roman"/>
          <w:color w:val="000000" w:themeColor="text1"/>
          <w:sz w:val="24"/>
          <w:szCs w:val="24"/>
          <w:shd w:val="clear" w:color="auto" w:fill="FFFFFF"/>
        </w:rPr>
        <w:t xml:space="preserve"> </w:t>
      </w:r>
      <w:r w:rsidR="00201E6E" w:rsidRPr="002E4803">
        <w:rPr>
          <w:rFonts w:ascii="Times New Roman" w:hAnsi="Times New Roman" w:cs="Times New Roman"/>
          <w:color w:val="000000" w:themeColor="text1"/>
          <w:sz w:val="24"/>
          <w:szCs w:val="24"/>
          <w:shd w:val="clear" w:color="auto" w:fill="FFFFFF"/>
        </w:rPr>
        <w:t xml:space="preserve">la biopsia </w:t>
      </w:r>
      <w:r w:rsidRPr="002E4803">
        <w:rPr>
          <w:rFonts w:ascii="Times New Roman" w:hAnsi="Times New Roman" w:cs="Times New Roman"/>
          <w:color w:val="000000" w:themeColor="text1"/>
          <w:sz w:val="24"/>
          <w:szCs w:val="24"/>
          <w:shd w:val="clear" w:color="auto" w:fill="FFFFFF"/>
        </w:rPr>
        <w:t>en gran porcentaje. En caso que se indique biopsia perm</w:t>
      </w:r>
      <w:r w:rsidR="00F84C05" w:rsidRPr="002E4803">
        <w:rPr>
          <w:rFonts w:ascii="Times New Roman" w:hAnsi="Times New Roman" w:cs="Times New Roman"/>
          <w:color w:val="000000" w:themeColor="text1"/>
          <w:sz w:val="24"/>
          <w:szCs w:val="24"/>
          <w:shd w:val="clear" w:color="auto" w:fill="FFFFFF"/>
        </w:rPr>
        <w:t>ite  dirigir la aguja</w:t>
      </w:r>
      <w:r w:rsidRPr="002E4803">
        <w:rPr>
          <w:rFonts w:ascii="Times New Roman" w:hAnsi="Times New Roman" w:cs="Times New Roman"/>
          <w:color w:val="000000" w:themeColor="text1"/>
          <w:sz w:val="24"/>
          <w:szCs w:val="24"/>
          <w:shd w:val="clear" w:color="auto" w:fill="FFFFFF"/>
        </w:rPr>
        <w:t xml:space="preserve"> hacia zonas catalogadas por el radiólogo como sospechosa</w:t>
      </w:r>
      <w:r w:rsidR="00F84C05" w:rsidRPr="002E4803">
        <w:rPr>
          <w:rFonts w:ascii="Times New Roman" w:hAnsi="Times New Roman" w:cs="Times New Roman"/>
          <w:color w:val="000000" w:themeColor="text1"/>
          <w:sz w:val="24"/>
          <w:szCs w:val="24"/>
          <w:shd w:val="clear" w:color="auto" w:fill="FFFFFF"/>
        </w:rPr>
        <w:t>s</w:t>
      </w:r>
      <w:r w:rsidRPr="002E4803">
        <w:rPr>
          <w:rFonts w:ascii="Times New Roman" w:hAnsi="Times New Roman" w:cs="Times New Roman"/>
          <w:color w:val="000000" w:themeColor="text1"/>
          <w:sz w:val="24"/>
          <w:szCs w:val="24"/>
          <w:shd w:val="clear" w:color="auto" w:fill="FFFFFF"/>
        </w:rPr>
        <w:t>.</w:t>
      </w:r>
    </w:p>
    <w:p w:rsidR="00436E65" w:rsidRPr="002E4803" w:rsidRDefault="00436E65" w:rsidP="00CC3924">
      <w:pPr>
        <w:shd w:val="clear" w:color="auto" w:fill="FFFFFF"/>
        <w:spacing w:after="0" w:line="240" w:lineRule="auto"/>
        <w:jc w:val="both"/>
        <w:rPr>
          <w:rFonts w:ascii="Times New Roman" w:hAnsi="Times New Roman" w:cs="Times New Roman"/>
          <w:color w:val="000000" w:themeColor="text1"/>
          <w:sz w:val="24"/>
          <w:szCs w:val="24"/>
        </w:rPr>
      </w:pPr>
      <w:r w:rsidRPr="002E4803">
        <w:rPr>
          <w:rFonts w:ascii="Open Sans" w:hAnsi="Open Sans"/>
          <w:color w:val="000000" w:themeColor="text1"/>
          <w:sz w:val="24"/>
          <w:szCs w:val="24"/>
          <w:shd w:val="clear" w:color="auto" w:fill="FFFFFF"/>
        </w:rPr>
        <w:lastRenderedPageBreak/>
        <w:t xml:space="preserve"> Además la </w:t>
      </w:r>
      <w:proofErr w:type="spellStart"/>
      <w:r w:rsidRPr="002E4803">
        <w:rPr>
          <w:rFonts w:ascii="Open Sans" w:hAnsi="Open Sans"/>
          <w:color w:val="000000" w:themeColor="text1"/>
          <w:sz w:val="24"/>
          <w:szCs w:val="24"/>
          <w:shd w:val="clear" w:color="auto" w:fill="FFFFFF"/>
        </w:rPr>
        <w:t>RM</w:t>
      </w:r>
      <w:proofErr w:type="spellEnd"/>
      <w:r w:rsidRPr="002E4803">
        <w:rPr>
          <w:rFonts w:ascii="Open Sans" w:hAnsi="Open Sans"/>
          <w:color w:val="000000" w:themeColor="text1"/>
          <w:sz w:val="24"/>
          <w:szCs w:val="24"/>
          <w:shd w:val="clear" w:color="auto" w:fill="FFFFFF"/>
        </w:rPr>
        <w:t xml:space="preserve"> es importante para la </w:t>
      </w:r>
      <w:proofErr w:type="spellStart"/>
      <w:r w:rsidRPr="002E4803">
        <w:rPr>
          <w:rFonts w:ascii="Open Sans" w:hAnsi="Open Sans"/>
          <w:color w:val="000000" w:themeColor="text1"/>
          <w:sz w:val="24"/>
          <w:szCs w:val="24"/>
          <w:shd w:val="clear" w:color="auto" w:fill="FFFFFF"/>
        </w:rPr>
        <w:t>estadificación</w:t>
      </w:r>
      <w:proofErr w:type="spellEnd"/>
      <w:r w:rsidRPr="002E4803">
        <w:rPr>
          <w:rFonts w:ascii="Open Sans" w:hAnsi="Open Sans"/>
          <w:color w:val="000000" w:themeColor="text1"/>
          <w:sz w:val="24"/>
          <w:szCs w:val="24"/>
          <w:shd w:val="clear" w:color="auto" w:fill="FFFFFF"/>
        </w:rPr>
        <w:t xml:space="preserve"> local del tumor y planificación </w:t>
      </w:r>
      <w:r w:rsidRPr="002E4803">
        <w:rPr>
          <w:rFonts w:ascii="Open Sans" w:hAnsi="Open Sans" w:hint="eastAsia"/>
          <w:color w:val="000000" w:themeColor="text1"/>
          <w:sz w:val="24"/>
          <w:szCs w:val="24"/>
          <w:shd w:val="clear" w:color="auto" w:fill="FFFFFF"/>
        </w:rPr>
        <w:t>quirúrgica</w:t>
      </w:r>
      <w:r w:rsidRPr="002E4803">
        <w:rPr>
          <w:rFonts w:ascii="Open Sans" w:hAnsi="Open Sans"/>
          <w:color w:val="000000" w:themeColor="text1"/>
          <w:sz w:val="24"/>
          <w:szCs w:val="24"/>
          <w:shd w:val="clear" w:color="auto" w:fill="FFFFFF"/>
        </w:rPr>
        <w:t xml:space="preserve">, en relación con invasión </w:t>
      </w:r>
      <w:proofErr w:type="spellStart"/>
      <w:r w:rsidRPr="002E4803">
        <w:rPr>
          <w:rFonts w:ascii="Open Sans" w:hAnsi="Open Sans"/>
          <w:color w:val="000000" w:themeColor="text1"/>
          <w:sz w:val="24"/>
          <w:szCs w:val="24"/>
          <w:shd w:val="clear" w:color="auto" w:fill="FFFFFF"/>
        </w:rPr>
        <w:t>extracapsular</w:t>
      </w:r>
      <w:proofErr w:type="spellEnd"/>
      <w:r w:rsidRPr="002E4803">
        <w:rPr>
          <w:rFonts w:ascii="Open Sans" w:hAnsi="Open Sans"/>
          <w:color w:val="000000" w:themeColor="text1"/>
          <w:sz w:val="24"/>
          <w:szCs w:val="24"/>
          <w:shd w:val="clear" w:color="auto" w:fill="FFFFFF"/>
        </w:rPr>
        <w:t xml:space="preserve">, paquetes </w:t>
      </w:r>
      <w:proofErr w:type="spellStart"/>
      <w:r w:rsidRPr="002E4803">
        <w:rPr>
          <w:rFonts w:ascii="Open Sans" w:hAnsi="Open Sans"/>
          <w:color w:val="000000" w:themeColor="text1"/>
          <w:sz w:val="24"/>
          <w:szCs w:val="24"/>
          <w:shd w:val="clear" w:color="auto" w:fill="FFFFFF"/>
        </w:rPr>
        <w:t>vasculonerviosos</w:t>
      </w:r>
      <w:proofErr w:type="spellEnd"/>
      <w:r w:rsidRPr="002E4803">
        <w:rPr>
          <w:rFonts w:ascii="Open Sans" w:hAnsi="Open Sans"/>
          <w:color w:val="000000" w:themeColor="text1"/>
          <w:sz w:val="24"/>
          <w:szCs w:val="24"/>
          <w:shd w:val="clear" w:color="auto" w:fill="FFFFFF"/>
        </w:rPr>
        <w:t xml:space="preserve">, </w:t>
      </w:r>
      <w:r w:rsidRPr="002E4803">
        <w:rPr>
          <w:rFonts w:ascii="Open Sans" w:hAnsi="Open Sans" w:hint="eastAsia"/>
          <w:color w:val="000000" w:themeColor="text1"/>
          <w:sz w:val="24"/>
          <w:szCs w:val="24"/>
          <w:shd w:val="clear" w:color="auto" w:fill="FFFFFF"/>
        </w:rPr>
        <w:t>vesículas</w:t>
      </w:r>
      <w:r w:rsidRPr="002E4803">
        <w:rPr>
          <w:rFonts w:ascii="Open Sans" w:hAnsi="Open Sans" w:hint="eastAsia"/>
          <w:color w:val="000000" w:themeColor="text1"/>
          <w:sz w:val="24"/>
          <w:szCs w:val="24"/>
          <w:shd w:val="clear" w:color="auto" w:fill="FFFFFF"/>
        </w:rPr>
        <w:t>…</w:t>
      </w:r>
      <w:r w:rsidRPr="002E4803">
        <w:rPr>
          <w:rFonts w:ascii="Open Sans" w:hAnsi="Open Sans"/>
          <w:color w:val="000000" w:themeColor="text1"/>
          <w:sz w:val="24"/>
          <w:szCs w:val="24"/>
          <w:shd w:val="clear" w:color="auto" w:fill="FFFFFF"/>
        </w:rPr>
        <w:t xml:space="preserve">Por otra parte permite seleccionar pacientes con </w:t>
      </w:r>
      <w:r w:rsidRPr="002E4803">
        <w:rPr>
          <w:rFonts w:ascii="Open Sans" w:hAnsi="Open Sans" w:hint="eastAsia"/>
          <w:color w:val="000000" w:themeColor="text1"/>
          <w:sz w:val="24"/>
          <w:szCs w:val="24"/>
          <w:shd w:val="clear" w:color="auto" w:fill="FFFFFF"/>
        </w:rPr>
        <w:t>cáncer</w:t>
      </w:r>
      <w:r w:rsidRPr="002E4803">
        <w:rPr>
          <w:rFonts w:ascii="Open Sans" w:hAnsi="Open Sans"/>
          <w:color w:val="000000" w:themeColor="text1"/>
          <w:sz w:val="24"/>
          <w:szCs w:val="24"/>
          <w:shd w:val="clear" w:color="auto" w:fill="FFFFFF"/>
        </w:rPr>
        <w:t xml:space="preserve"> de </w:t>
      </w:r>
      <w:r w:rsidRPr="002E4803">
        <w:rPr>
          <w:rFonts w:ascii="Open Sans" w:hAnsi="Open Sans" w:hint="eastAsia"/>
          <w:color w:val="000000" w:themeColor="text1"/>
          <w:sz w:val="24"/>
          <w:szCs w:val="24"/>
          <w:shd w:val="clear" w:color="auto" w:fill="FFFFFF"/>
        </w:rPr>
        <w:t>próstata</w:t>
      </w:r>
      <w:r w:rsidRPr="002E4803">
        <w:rPr>
          <w:rFonts w:ascii="Open Sans" w:hAnsi="Open Sans"/>
          <w:color w:val="000000" w:themeColor="text1"/>
          <w:sz w:val="24"/>
          <w:szCs w:val="24"/>
          <w:shd w:val="clear" w:color="auto" w:fill="FFFFFF"/>
        </w:rPr>
        <w:t xml:space="preserve"> no significativo</w:t>
      </w:r>
      <w:r w:rsidR="00201E6E" w:rsidRPr="002E4803">
        <w:rPr>
          <w:rFonts w:ascii="Open Sans" w:hAnsi="Open Sans"/>
          <w:color w:val="000000" w:themeColor="text1"/>
          <w:sz w:val="24"/>
          <w:szCs w:val="24"/>
          <w:shd w:val="clear" w:color="auto" w:fill="FFFFFF"/>
        </w:rPr>
        <w:t>,</w:t>
      </w:r>
      <w:r w:rsidRPr="002E4803">
        <w:rPr>
          <w:rFonts w:ascii="Open Sans" w:hAnsi="Open Sans"/>
          <w:color w:val="000000" w:themeColor="text1"/>
          <w:sz w:val="24"/>
          <w:szCs w:val="24"/>
          <w:shd w:val="clear" w:color="auto" w:fill="FFFFFF"/>
        </w:rPr>
        <w:t xml:space="preserve"> que pueden beneficiarse de proceso de vigilancia activa. En resumen la </w:t>
      </w:r>
      <w:proofErr w:type="spellStart"/>
      <w:r w:rsidRPr="002E4803">
        <w:rPr>
          <w:rFonts w:ascii="Open Sans" w:hAnsi="Open Sans"/>
          <w:color w:val="000000" w:themeColor="text1"/>
          <w:sz w:val="24"/>
          <w:szCs w:val="24"/>
          <w:shd w:val="clear" w:color="auto" w:fill="FFFFFF"/>
        </w:rPr>
        <w:t>RM</w:t>
      </w:r>
      <w:proofErr w:type="spellEnd"/>
      <w:r w:rsidRPr="002E4803">
        <w:rPr>
          <w:rFonts w:ascii="Open Sans" w:hAnsi="Open Sans"/>
          <w:color w:val="000000" w:themeColor="text1"/>
          <w:sz w:val="24"/>
          <w:szCs w:val="24"/>
          <w:shd w:val="clear" w:color="auto" w:fill="FFFFFF"/>
        </w:rPr>
        <w:t xml:space="preserve">, especialmente la denominada </w:t>
      </w:r>
      <w:proofErr w:type="spellStart"/>
      <w:r w:rsidRPr="002E4803">
        <w:rPr>
          <w:rFonts w:ascii="Open Sans" w:hAnsi="Open Sans"/>
          <w:color w:val="000000" w:themeColor="text1"/>
          <w:sz w:val="24"/>
          <w:szCs w:val="24"/>
          <w:shd w:val="clear" w:color="auto" w:fill="FFFFFF"/>
        </w:rPr>
        <w:t>multiparamétrica</w:t>
      </w:r>
      <w:proofErr w:type="spellEnd"/>
      <w:r w:rsidRPr="002E4803">
        <w:rPr>
          <w:rFonts w:ascii="Open Sans" w:hAnsi="Open Sans"/>
          <w:color w:val="000000" w:themeColor="text1"/>
          <w:sz w:val="24"/>
          <w:szCs w:val="24"/>
          <w:shd w:val="clear" w:color="auto" w:fill="FFFFFF"/>
        </w:rPr>
        <w:t xml:space="preserve">, es actualmente la estrella en el diagnóstico del </w:t>
      </w:r>
      <w:r w:rsidRPr="002E4803">
        <w:rPr>
          <w:rFonts w:ascii="Open Sans" w:hAnsi="Open Sans" w:hint="eastAsia"/>
          <w:color w:val="000000" w:themeColor="text1"/>
          <w:sz w:val="24"/>
          <w:szCs w:val="24"/>
          <w:shd w:val="clear" w:color="auto" w:fill="FFFFFF"/>
        </w:rPr>
        <w:t>cáncer</w:t>
      </w:r>
      <w:r w:rsidRPr="002E4803">
        <w:rPr>
          <w:rFonts w:ascii="Open Sans" w:hAnsi="Open Sans"/>
          <w:color w:val="000000" w:themeColor="text1"/>
          <w:sz w:val="24"/>
          <w:szCs w:val="24"/>
          <w:shd w:val="clear" w:color="auto" w:fill="FFFFFF"/>
        </w:rPr>
        <w:t xml:space="preserve"> de próstata</w:t>
      </w:r>
      <w:r w:rsidR="00BD33D5" w:rsidRPr="002E4803">
        <w:rPr>
          <w:rFonts w:ascii="Open Sans" w:hAnsi="Open Sans"/>
          <w:color w:val="000000" w:themeColor="text1"/>
          <w:sz w:val="24"/>
          <w:szCs w:val="24"/>
          <w:shd w:val="clear" w:color="auto" w:fill="FFFFFF"/>
        </w:rPr>
        <w:t xml:space="preserve">. </w:t>
      </w:r>
    </w:p>
    <w:p w:rsidR="00CE4290" w:rsidRPr="002E4803" w:rsidRDefault="00CE4290" w:rsidP="00CC3924">
      <w:pPr>
        <w:shd w:val="clear" w:color="auto" w:fill="FFFFFF"/>
        <w:spacing w:after="0" w:line="240" w:lineRule="auto"/>
        <w:jc w:val="both"/>
        <w:rPr>
          <w:rFonts w:ascii="Open Sans" w:hAnsi="Open Sans"/>
          <w:color w:val="000000" w:themeColor="text1"/>
          <w:sz w:val="24"/>
          <w:szCs w:val="24"/>
          <w:shd w:val="clear" w:color="auto" w:fill="FFFFFF"/>
        </w:rPr>
      </w:pPr>
    </w:p>
    <w:p w:rsidR="00BD33D5" w:rsidRDefault="00BD33D5" w:rsidP="00CC3924">
      <w:pPr>
        <w:shd w:val="clear" w:color="auto" w:fill="FFFFFF"/>
        <w:spacing w:after="0" w:line="240" w:lineRule="auto"/>
        <w:jc w:val="both"/>
        <w:rPr>
          <w:rFonts w:ascii="Open Sans" w:hAnsi="Open Sans"/>
          <w:color w:val="000000" w:themeColor="text1"/>
          <w:sz w:val="24"/>
          <w:szCs w:val="24"/>
          <w:shd w:val="clear" w:color="auto" w:fill="FFFFFF"/>
        </w:rPr>
      </w:pPr>
      <w:r w:rsidRPr="002E4803">
        <w:rPr>
          <w:rFonts w:ascii="Open Sans" w:hAnsi="Open Sans"/>
          <w:color w:val="000000" w:themeColor="text1"/>
          <w:sz w:val="24"/>
          <w:szCs w:val="24"/>
          <w:shd w:val="clear" w:color="auto" w:fill="FFFFFF"/>
        </w:rPr>
        <w:t xml:space="preserve">La Asociación Americana de </w:t>
      </w:r>
      <w:proofErr w:type="spellStart"/>
      <w:r w:rsidRPr="002E4803">
        <w:rPr>
          <w:rFonts w:ascii="Open Sans" w:hAnsi="Open Sans"/>
          <w:color w:val="000000" w:themeColor="text1"/>
          <w:sz w:val="24"/>
          <w:szCs w:val="24"/>
          <w:shd w:val="clear" w:color="auto" w:fill="FFFFFF"/>
        </w:rPr>
        <w:t>Urologia</w:t>
      </w:r>
      <w:proofErr w:type="spellEnd"/>
      <w:r w:rsidRPr="002E4803">
        <w:rPr>
          <w:rFonts w:ascii="Open Sans" w:hAnsi="Open Sans"/>
          <w:color w:val="000000" w:themeColor="text1"/>
          <w:sz w:val="24"/>
          <w:szCs w:val="24"/>
          <w:shd w:val="clear" w:color="auto" w:fill="FFFFFF"/>
        </w:rPr>
        <w:t xml:space="preserve"> (</w:t>
      </w:r>
      <w:proofErr w:type="spellStart"/>
      <w:r w:rsidRPr="002E4803">
        <w:rPr>
          <w:rFonts w:ascii="Open Sans" w:hAnsi="Open Sans"/>
          <w:color w:val="000000" w:themeColor="text1"/>
          <w:sz w:val="24"/>
          <w:szCs w:val="24"/>
          <w:shd w:val="clear" w:color="auto" w:fill="FFFFFF"/>
        </w:rPr>
        <w:t>AUA</w:t>
      </w:r>
      <w:proofErr w:type="spellEnd"/>
      <w:r w:rsidRPr="002E4803">
        <w:rPr>
          <w:rFonts w:ascii="Open Sans" w:hAnsi="Open Sans"/>
          <w:color w:val="000000" w:themeColor="text1"/>
          <w:sz w:val="24"/>
          <w:szCs w:val="24"/>
          <w:shd w:val="clear" w:color="auto" w:fill="FFFFFF"/>
        </w:rPr>
        <w:t xml:space="preserve">) considera que a pacientes con esperanza de vida de menos de 10 años y asintomáticos, no se les debe ofrecer el </w:t>
      </w:r>
      <w:proofErr w:type="spellStart"/>
      <w:r w:rsidRPr="002E4803">
        <w:rPr>
          <w:rFonts w:ascii="Open Sans" w:hAnsi="Open Sans"/>
          <w:color w:val="000000" w:themeColor="text1"/>
          <w:sz w:val="24"/>
          <w:szCs w:val="24"/>
          <w:shd w:val="clear" w:color="auto" w:fill="FFFFFF"/>
        </w:rPr>
        <w:t>sceening</w:t>
      </w:r>
      <w:proofErr w:type="spellEnd"/>
      <w:r w:rsidRPr="002E4803">
        <w:rPr>
          <w:rFonts w:ascii="Open Sans" w:hAnsi="Open Sans"/>
          <w:color w:val="000000" w:themeColor="text1"/>
          <w:sz w:val="24"/>
          <w:szCs w:val="24"/>
          <w:shd w:val="clear" w:color="auto" w:fill="FFFFFF"/>
        </w:rPr>
        <w:t xml:space="preserve">, porque en caso de tener </w:t>
      </w:r>
      <w:r w:rsidR="00066813" w:rsidRPr="002E4803">
        <w:rPr>
          <w:rFonts w:ascii="Open Sans" w:hAnsi="Open Sans" w:hint="eastAsia"/>
          <w:color w:val="000000" w:themeColor="text1"/>
          <w:sz w:val="24"/>
          <w:szCs w:val="24"/>
          <w:shd w:val="clear" w:color="auto" w:fill="FFFFFF"/>
        </w:rPr>
        <w:t>cáncer</w:t>
      </w:r>
      <w:r w:rsidR="00066813" w:rsidRPr="002E4803">
        <w:rPr>
          <w:rFonts w:ascii="Open Sans" w:hAnsi="Open Sans"/>
          <w:color w:val="000000" w:themeColor="text1"/>
          <w:sz w:val="24"/>
          <w:szCs w:val="24"/>
          <w:shd w:val="clear" w:color="auto" w:fill="FFFFFF"/>
        </w:rPr>
        <w:t xml:space="preserve">, </w:t>
      </w:r>
      <w:r w:rsidR="00066813" w:rsidRPr="002E4803">
        <w:rPr>
          <w:rFonts w:ascii="Open Sans" w:hAnsi="Open Sans" w:hint="eastAsia"/>
          <w:color w:val="000000" w:themeColor="text1"/>
          <w:sz w:val="24"/>
          <w:szCs w:val="24"/>
          <w:shd w:val="clear" w:color="auto" w:fill="FFFFFF"/>
        </w:rPr>
        <w:t>podrían</w:t>
      </w:r>
      <w:r w:rsidR="00066813" w:rsidRPr="002E4803">
        <w:rPr>
          <w:rFonts w:ascii="Open Sans" w:hAnsi="Open Sans"/>
          <w:color w:val="000000" w:themeColor="text1"/>
          <w:sz w:val="24"/>
          <w:szCs w:val="24"/>
          <w:shd w:val="clear" w:color="auto" w:fill="FFFFFF"/>
        </w:rPr>
        <w:t xml:space="preserve"> ser </w:t>
      </w:r>
      <w:proofErr w:type="spellStart"/>
      <w:r w:rsidR="00066813" w:rsidRPr="002E4803">
        <w:rPr>
          <w:rFonts w:ascii="Open Sans" w:hAnsi="Open Sans"/>
          <w:color w:val="000000" w:themeColor="text1"/>
          <w:sz w:val="24"/>
          <w:szCs w:val="24"/>
          <w:shd w:val="clear" w:color="auto" w:fill="FFFFFF"/>
        </w:rPr>
        <w:t>sobretratados</w:t>
      </w:r>
      <w:proofErr w:type="spellEnd"/>
      <w:r w:rsidR="00066813" w:rsidRPr="002E4803">
        <w:rPr>
          <w:rFonts w:ascii="Open Sans" w:hAnsi="Open Sans"/>
          <w:color w:val="000000" w:themeColor="text1"/>
          <w:sz w:val="24"/>
          <w:szCs w:val="24"/>
          <w:shd w:val="clear" w:color="auto" w:fill="FFFFFF"/>
        </w:rPr>
        <w:t>, con los perjuicios correspondientes.</w:t>
      </w:r>
    </w:p>
    <w:p w:rsidR="00F577D7" w:rsidRPr="002E4803" w:rsidRDefault="00F577D7" w:rsidP="00CC3924">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293C34" w:rsidRPr="00C67FEE" w:rsidRDefault="00293C34" w:rsidP="00293C34">
      <w:pPr>
        <w:shd w:val="clear" w:color="auto" w:fill="FFFFFF"/>
        <w:spacing w:after="0" w:line="240" w:lineRule="auto"/>
        <w:jc w:val="both"/>
        <w:rPr>
          <w:rFonts w:ascii="Times New Roman" w:hAnsi="Times New Roman" w:cs="Times New Roman"/>
          <w:color w:val="000000" w:themeColor="text1"/>
          <w:shd w:val="clear" w:color="auto" w:fill="FFFFFF"/>
        </w:rPr>
      </w:pPr>
      <w:r w:rsidRPr="00C67FEE">
        <w:rPr>
          <w:rFonts w:ascii="Times New Roman" w:hAnsi="Times New Roman" w:cs="Times New Roman"/>
          <w:color w:val="000000" w:themeColor="text1"/>
          <w:shd w:val="clear" w:color="auto" w:fill="FFFFFF"/>
        </w:rPr>
        <w:t xml:space="preserve"> </w:t>
      </w:r>
      <w:r w:rsidR="00201E6E" w:rsidRPr="00C67FEE">
        <w:rPr>
          <w:rFonts w:ascii="Times New Roman" w:hAnsi="Times New Roman" w:cs="Times New Roman"/>
          <w:color w:val="000000" w:themeColor="text1"/>
          <w:shd w:val="clear" w:color="auto" w:fill="FFFFFF"/>
        </w:rPr>
        <w:t xml:space="preserve"> </w:t>
      </w:r>
    </w:p>
    <w:p w:rsidR="00293C34" w:rsidRPr="00C67FEE" w:rsidRDefault="00293C34">
      <w:pPr>
        <w:rPr>
          <w:color w:val="000000" w:themeColor="text1"/>
        </w:rPr>
      </w:pPr>
    </w:p>
    <w:p w:rsidR="00293C34" w:rsidRDefault="00F577D7">
      <w:pPr>
        <w:rPr>
          <w:color w:val="000000" w:themeColor="text1"/>
        </w:rPr>
      </w:pPr>
      <w:r>
        <w:rPr>
          <w:color w:val="000000" w:themeColor="text1"/>
        </w:rPr>
        <w:t xml:space="preserve">                </w:t>
      </w:r>
      <w:r w:rsidR="00CE4290" w:rsidRPr="00C67FEE">
        <w:rPr>
          <w:color w:val="000000" w:themeColor="text1"/>
        </w:rPr>
        <w:t xml:space="preserve"> </w:t>
      </w:r>
      <w:r w:rsidRPr="00C67FEE">
        <w:rPr>
          <w:color w:val="000000" w:themeColor="text1"/>
        </w:rPr>
        <w:object w:dxaOrig="7210" w:dyaOrig="5399">
          <v:shape id="_x0000_i1040" type="#_x0000_t75" style="width:343.35pt;height:256.8pt" o:ole="">
            <v:imagedata r:id="rId43" o:title=""/>
          </v:shape>
          <o:OLEObject Type="Embed" ProgID="PowerPoint.Slide.12" ShapeID="_x0000_i1040" DrawAspect="Content" ObjectID="_1739015509" r:id="rId44"/>
        </w:object>
      </w:r>
    </w:p>
    <w:p w:rsidR="00E5287F" w:rsidRPr="002E4803" w:rsidRDefault="00E5287F" w:rsidP="00CC3924">
      <w:pPr>
        <w:shd w:val="clear" w:color="auto" w:fill="FFFFFF"/>
        <w:jc w:val="both"/>
        <w:rPr>
          <w:rFonts w:ascii="Times New Roman" w:eastAsia="Calibri" w:hAnsi="Times New Roman" w:cs="Times New Roman"/>
          <w:color w:val="000000" w:themeColor="text1"/>
          <w:sz w:val="24"/>
          <w:szCs w:val="24"/>
        </w:rPr>
      </w:pPr>
      <w:r w:rsidRPr="002E4803">
        <w:rPr>
          <w:rFonts w:ascii="Times New Roman" w:eastAsia="Times New Roman" w:hAnsi="Times New Roman" w:cs="Times New Roman"/>
          <w:b/>
          <w:bCs/>
          <w:color w:val="000000" w:themeColor="text1"/>
          <w:sz w:val="24"/>
          <w:szCs w:val="24"/>
          <w:lang w:eastAsia="es-ES"/>
        </w:rPr>
        <w:t>Es el cáncer más frecuente en la mujer</w:t>
      </w:r>
      <w:r w:rsidRPr="002E4803">
        <w:rPr>
          <w:rFonts w:ascii="Times New Roman" w:eastAsia="Times New Roman" w:hAnsi="Times New Roman" w:cs="Times New Roman"/>
          <w:bCs/>
          <w:color w:val="000000" w:themeColor="text1"/>
          <w:sz w:val="24"/>
          <w:szCs w:val="24"/>
          <w:lang w:eastAsia="es-ES"/>
        </w:rPr>
        <w:t>. Entre el 5 y 10% son de origen genético, a través de la herencia.</w:t>
      </w:r>
      <w:r w:rsidRPr="002E4803">
        <w:rPr>
          <w:rFonts w:ascii="Times New Roman" w:hAnsi="Times New Roman" w:cs="Times New Roman"/>
          <w:color w:val="000000" w:themeColor="text1"/>
          <w:sz w:val="24"/>
          <w:szCs w:val="24"/>
        </w:rPr>
        <w:t xml:space="preserve"> </w:t>
      </w:r>
      <w:r w:rsidRPr="002E4803">
        <w:rPr>
          <w:rFonts w:ascii="Times New Roman" w:eastAsia="Calibri" w:hAnsi="Times New Roman" w:cs="Times New Roman"/>
          <w:color w:val="000000" w:themeColor="text1"/>
          <w:sz w:val="24"/>
          <w:szCs w:val="24"/>
        </w:rPr>
        <w:t>Cuando se produce algún cambio, o mutación, en los genes BRCA1 y BRCA2, aumentan considerablemente las posibilidades de desarrollar cáncer de mama bilateral. El número de estos tumores diagnosticados en España, anualmente, es de unos 34.700, con más de 6.500 fallecimientos.</w:t>
      </w:r>
    </w:p>
    <w:p w:rsidR="00E5287F" w:rsidRPr="002E4803" w:rsidRDefault="00E5287F" w:rsidP="00CC3924">
      <w:pPr>
        <w:shd w:val="clear" w:color="auto" w:fill="FFFFFF"/>
        <w:jc w:val="both"/>
        <w:rPr>
          <w:rFonts w:ascii="Times New Roman" w:eastAsia="Calibri" w:hAnsi="Times New Roman" w:cs="Times New Roman"/>
          <w:color w:val="000000" w:themeColor="text1"/>
          <w:sz w:val="24"/>
          <w:szCs w:val="24"/>
        </w:rPr>
      </w:pPr>
      <w:r w:rsidRPr="002E4803">
        <w:rPr>
          <w:rFonts w:eastAsia="Calibri"/>
          <w:color w:val="000000" w:themeColor="text1"/>
          <w:sz w:val="24"/>
          <w:szCs w:val="24"/>
        </w:rPr>
        <w:t xml:space="preserve">Los métodos de diagnostico son: </w:t>
      </w:r>
      <w:r w:rsidRPr="002E4803">
        <w:rPr>
          <w:rFonts w:ascii="Open Sans" w:hAnsi="Open Sans"/>
          <w:b/>
          <w:bCs/>
          <w:color w:val="000000" w:themeColor="text1"/>
          <w:sz w:val="24"/>
          <w:szCs w:val="24"/>
        </w:rPr>
        <w:t>Autoexploración.</w:t>
      </w:r>
      <w:r w:rsidRPr="002E4803">
        <w:rPr>
          <w:rFonts w:ascii="Open Sans" w:hAnsi="Open Sans"/>
          <w:color w:val="000000" w:themeColor="text1"/>
          <w:sz w:val="24"/>
          <w:szCs w:val="24"/>
        </w:rPr>
        <w:t xml:space="preserve"> Ha sido propuesta como prueba de cribado pero no hay evidencia de que reduzca la mortalidad. Si una mujer decide realizarse la autoexploración periódica, debería recibir instrucciones en cuanto la técnica,</w:t>
      </w:r>
    </w:p>
    <w:p w:rsidR="00E5287F" w:rsidRDefault="00E5287F" w:rsidP="00CC3924">
      <w:pPr>
        <w:shd w:val="clear" w:color="auto" w:fill="FFFFFF"/>
        <w:jc w:val="both"/>
        <w:rPr>
          <w:rFonts w:ascii="Open Sans" w:eastAsia="Times New Roman" w:hAnsi="Open Sans" w:cs="Times New Roman"/>
          <w:color w:val="000000" w:themeColor="text1"/>
          <w:sz w:val="24"/>
          <w:szCs w:val="24"/>
          <w:lang w:eastAsia="es-ES"/>
        </w:rPr>
      </w:pPr>
      <w:r w:rsidRPr="002E4803">
        <w:rPr>
          <w:rFonts w:ascii="Open Sans" w:eastAsia="Times New Roman" w:hAnsi="Open Sans" w:cs="Times New Roman"/>
          <w:b/>
          <w:bCs/>
          <w:color w:val="000000" w:themeColor="text1"/>
          <w:sz w:val="24"/>
          <w:szCs w:val="24"/>
          <w:lang w:eastAsia="es-ES"/>
        </w:rPr>
        <w:t>Exploración clínica.</w:t>
      </w:r>
      <w:r w:rsidRPr="002E4803">
        <w:rPr>
          <w:rFonts w:ascii="Open Sans" w:eastAsia="Times New Roman" w:hAnsi="Open Sans" w:cs="Times New Roman"/>
          <w:color w:val="000000" w:themeColor="text1"/>
          <w:sz w:val="24"/>
          <w:szCs w:val="24"/>
          <w:lang w:eastAsia="es-ES"/>
        </w:rPr>
        <w:t xml:space="preserve"> Aunque tampoco ha mostrado beneficio en el diagnóstico precoz, es recomendable como parte de la exploración física   Las mujeres mayores de 40 años deberían ser exploradas anualmente durante los controles médicos periódicos, cada 2 años.</w:t>
      </w:r>
    </w:p>
    <w:p w:rsidR="002E4803" w:rsidRPr="002E4803" w:rsidRDefault="002E4803" w:rsidP="00CC3924">
      <w:pPr>
        <w:shd w:val="clear" w:color="auto" w:fill="FFFFFF"/>
        <w:jc w:val="both"/>
        <w:rPr>
          <w:rFonts w:ascii="Open Sans" w:eastAsia="Times New Roman" w:hAnsi="Open Sans" w:cs="Times New Roman"/>
          <w:color w:val="000000" w:themeColor="text1"/>
          <w:sz w:val="24"/>
          <w:szCs w:val="24"/>
          <w:lang w:eastAsia="es-ES"/>
        </w:rPr>
      </w:pPr>
    </w:p>
    <w:p w:rsidR="00415DE2" w:rsidRPr="002E4803" w:rsidRDefault="00E5287F" w:rsidP="00CC3924">
      <w:pPr>
        <w:shd w:val="clear" w:color="auto" w:fill="FFFFFF"/>
        <w:spacing w:after="0" w:line="240" w:lineRule="auto"/>
        <w:jc w:val="both"/>
        <w:rPr>
          <w:rFonts w:ascii="Open Sans" w:eastAsia="Times New Roman" w:hAnsi="Open Sans" w:cs="Times New Roman"/>
          <w:color w:val="000000" w:themeColor="text1"/>
          <w:sz w:val="24"/>
          <w:szCs w:val="24"/>
          <w:lang w:eastAsia="es-ES"/>
        </w:rPr>
      </w:pPr>
      <w:r w:rsidRPr="002E4803">
        <w:rPr>
          <w:rFonts w:ascii="Open Sans" w:eastAsia="Times New Roman" w:hAnsi="Open Sans" w:cs="Times New Roman"/>
          <w:b/>
          <w:bCs/>
          <w:color w:val="000000" w:themeColor="text1"/>
          <w:sz w:val="24"/>
          <w:szCs w:val="24"/>
          <w:lang w:eastAsia="es-ES"/>
        </w:rPr>
        <w:t>Mamografía.</w:t>
      </w:r>
      <w:r w:rsidRPr="002E4803">
        <w:rPr>
          <w:rFonts w:ascii="Open Sans" w:eastAsia="Times New Roman" w:hAnsi="Open Sans" w:cs="Times New Roman"/>
          <w:color w:val="000000" w:themeColor="text1"/>
          <w:sz w:val="24"/>
          <w:szCs w:val="24"/>
          <w:lang w:eastAsia="es-ES"/>
        </w:rPr>
        <w:t xml:space="preserve"> Su efecto protector se ha confirmado para las mujeres en edades comprendidas entre los 50 y 69 años</w:t>
      </w:r>
      <w:r w:rsidR="00415DE2" w:rsidRPr="002E4803">
        <w:rPr>
          <w:rFonts w:ascii="Open Sans" w:eastAsia="Times New Roman" w:hAnsi="Open Sans" w:cs="Times New Roman"/>
          <w:color w:val="000000" w:themeColor="text1"/>
          <w:sz w:val="24"/>
          <w:szCs w:val="24"/>
          <w:lang w:eastAsia="es-ES"/>
        </w:rPr>
        <w:t>.</w:t>
      </w:r>
      <w:r w:rsidRPr="002E4803">
        <w:rPr>
          <w:rFonts w:ascii="Open Sans" w:hAnsi="Open Sans"/>
          <w:color w:val="000000" w:themeColor="text1"/>
          <w:sz w:val="24"/>
          <w:szCs w:val="24"/>
          <w:shd w:val="clear" w:color="auto" w:fill="FFFFFF"/>
        </w:rPr>
        <w:t xml:space="preserve">  </w:t>
      </w:r>
      <w:r w:rsidRPr="002E4803">
        <w:rPr>
          <w:rFonts w:ascii="Open Sans" w:eastAsia="Times New Roman" w:hAnsi="Open Sans" w:cs="Times New Roman"/>
          <w:color w:val="000000" w:themeColor="text1"/>
          <w:sz w:val="24"/>
          <w:szCs w:val="24"/>
          <w:lang w:eastAsia="es-ES"/>
        </w:rPr>
        <w:t xml:space="preserve">En este grupo de edad, los numerosos estudios han demostrado que se puede adelantar el diagnóstico en 2-4 años, detectando tumores en estadios más precoces (menores de 1 cm. en más de la mitad de los casos y sin afectación axilar en más del 75%) y reduciendo la mortalidad causa específica en un 20%. La recomendación actual es la realización de una </w:t>
      </w:r>
      <w:r w:rsidRPr="002E4803">
        <w:rPr>
          <w:rFonts w:ascii="Open Sans" w:eastAsia="Times New Roman" w:hAnsi="Open Sans" w:cs="Times New Roman"/>
          <w:b/>
          <w:color w:val="000000" w:themeColor="text1"/>
          <w:sz w:val="24"/>
          <w:szCs w:val="24"/>
          <w:lang w:eastAsia="es-ES"/>
        </w:rPr>
        <w:t>mamografía de forma bienal en mujeres entre 50 y 69 años</w:t>
      </w:r>
      <w:r w:rsidRPr="002E4803">
        <w:rPr>
          <w:rFonts w:ascii="Open Sans" w:eastAsia="Times New Roman" w:hAnsi="Open Sans" w:cs="Times New Roman"/>
          <w:color w:val="000000" w:themeColor="text1"/>
          <w:sz w:val="24"/>
          <w:szCs w:val="24"/>
          <w:lang w:eastAsia="es-ES"/>
        </w:rPr>
        <w:t xml:space="preserve"> basándose en la relación entre riesgos y beneficios. </w:t>
      </w:r>
    </w:p>
    <w:p w:rsidR="00415DE2" w:rsidRPr="002E4803" w:rsidRDefault="00415DE2" w:rsidP="00CC3924">
      <w:pPr>
        <w:shd w:val="clear" w:color="auto" w:fill="FFFFFF"/>
        <w:spacing w:after="0" w:line="240" w:lineRule="auto"/>
        <w:jc w:val="both"/>
        <w:rPr>
          <w:rFonts w:ascii="Open Sans" w:eastAsia="Times New Roman" w:hAnsi="Open Sans" w:cs="Times New Roman"/>
          <w:color w:val="000000" w:themeColor="text1"/>
          <w:sz w:val="24"/>
          <w:szCs w:val="24"/>
          <w:lang w:eastAsia="es-ES"/>
        </w:rPr>
      </w:pPr>
    </w:p>
    <w:p w:rsidR="00E5287F" w:rsidRPr="002E4803" w:rsidRDefault="00415DE2" w:rsidP="00CC3924">
      <w:pPr>
        <w:shd w:val="clear" w:color="auto" w:fill="FFFFFF"/>
        <w:spacing w:after="0" w:line="240" w:lineRule="auto"/>
        <w:jc w:val="both"/>
        <w:rPr>
          <w:rFonts w:ascii="Open Sans" w:eastAsia="Times New Roman" w:hAnsi="Open Sans" w:cs="Times New Roman"/>
          <w:color w:val="000000" w:themeColor="text1"/>
          <w:sz w:val="24"/>
          <w:szCs w:val="24"/>
          <w:lang w:eastAsia="es-ES"/>
        </w:rPr>
      </w:pPr>
      <w:r w:rsidRPr="002E4803">
        <w:rPr>
          <w:rFonts w:ascii="Open Sans" w:eastAsia="Times New Roman" w:hAnsi="Open Sans" w:cs="Times New Roman"/>
          <w:color w:val="000000" w:themeColor="text1"/>
          <w:sz w:val="24"/>
          <w:szCs w:val="24"/>
          <w:lang w:eastAsia="es-ES"/>
        </w:rPr>
        <w:t xml:space="preserve">El proyecto a corto plazo de la Sanidad Pública es ampliar la indicación de </w:t>
      </w:r>
      <w:proofErr w:type="spellStart"/>
      <w:r w:rsidRPr="002E4803">
        <w:rPr>
          <w:rFonts w:ascii="Open Sans" w:eastAsia="Times New Roman" w:hAnsi="Open Sans" w:cs="Times New Roman"/>
          <w:color w:val="000000" w:themeColor="text1"/>
          <w:sz w:val="24"/>
          <w:szCs w:val="24"/>
          <w:lang w:eastAsia="es-ES"/>
        </w:rPr>
        <w:t>screening</w:t>
      </w:r>
      <w:proofErr w:type="spellEnd"/>
      <w:r w:rsidRPr="002E4803">
        <w:rPr>
          <w:rFonts w:ascii="Open Sans" w:eastAsia="Times New Roman" w:hAnsi="Open Sans" w:cs="Times New Roman"/>
          <w:color w:val="000000" w:themeColor="text1"/>
          <w:sz w:val="24"/>
          <w:szCs w:val="24"/>
          <w:lang w:eastAsia="es-ES"/>
        </w:rPr>
        <w:t xml:space="preserve"> entre 45 y 74 años. Su beneficio es controvertido en </w:t>
      </w:r>
      <w:r w:rsidRPr="002E4803">
        <w:rPr>
          <w:rFonts w:ascii="Open Sans" w:hAnsi="Open Sans"/>
          <w:color w:val="000000" w:themeColor="text1"/>
          <w:sz w:val="24"/>
          <w:szCs w:val="24"/>
          <w:shd w:val="clear" w:color="auto" w:fill="FFFFFF"/>
        </w:rPr>
        <w:t>las mujeres de más de 70 años,  no así entre 45 y 50 años.</w:t>
      </w:r>
    </w:p>
    <w:p w:rsidR="00E5287F" w:rsidRPr="002E4803" w:rsidRDefault="00E5287F" w:rsidP="00CC3924">
      <w:pPr>
        <w:shd w:val="clear" w:color="auto" w:fill="FFFFFF"/>
        <w:spacing w:after="0" w:line="240" w:lineRule="auto"/>
        <w:jc w:val="both"/>
        <w:rPr>
          <w:rFonts w:ascii="Open Sans" w:hAnsi="Open Sans"/>
          <w:color w:val="000000" w:themeColor="text1"/>
          <w:sz w:val="24"/>
          <w:szCs w:val="24"/>
          <w:shd w:val="clear" w:color="auto" w:fill="FFFFFF"/>
        </w:rPr>
      </w:pPr>
    </w:p>
    <w:p w:rsidR="00E5287F" w:rsidRPr="002E4803" w:rsidRDefault="00E5287F" w:rsidP="00CC3924">
      <w:pPr>
        <w:shd w:val="clear" w:color="auto" w:fill="FFFFFF"/>
        <w:spacing w:after="0" w:line="240" w:lineRule="auto"/>
        <w:jc w:val="both"/>
        <w:rPr>
          <w:rFonts w:ascii="Open Sans" w:hAnsi="Open Sans"/>
          <w:color w:val="000000" w:themeColor="text1"/>
          <w:sz w:val="24"/>
          <w:szCs w:val="24"/>
          <w:shd w:val="clear" w:color="auto" w:fill="FFFFFF"/>
        </w:rPr>
      </w:pPr>
      <w:r w:rsidRPr="002E4803">
        <w:rPr>
          <w:rFonts w:ascii="Open Sans" w:hAnsi="Open Sans"/>
          <w:color w:val="000000" w:themeColor="text1"/>
          <w:sz w:val="24"/>
          <w:szCs w:val="24"/>
          <w:shd w:val="clear" w:color="auto" w:fill="FFFFFF"/>
        </w:rPr>
        <w:t>La mamografía Digital disminuye la radiación más de un 50%, mejorando la calidad diagnostica.</w:t>
      </w: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E4803" w:rsidRPr="002E4803" w:rsidRDefault="002E4803" w:rsidP="00CC3924">
      <w:pPr>
        <w:shd w:val="clear" w:color="auto" w:fill="FFFFFF"/>
        <w:spacing w:after="0" w:line="240" w:lineRule="auto"/>
        <w:jc w:val="both"/>
        <w:rPr>
          <w:rFonts w:ascii="Open Sans" w:hAnsi="Open Sans"/>
          <w:color w:val="000000" w:themeColor="text1"/>
          <w:sz w:val="24"/>
          <w:szCs w:val="24"/>
          <w:shd w:val="clear" w:color="auto" w:fill="FFFFFF"/>
        </w:rPr>
      </w:pPr>
    </w:p>
    <w:p w:rsidR="00293C34" w:rsidRDefault="00293C34"/>
    <w:p w:rsidR="00293C34" w:rsidRDefault="00293C34"/>
    <w:p w:rsidR="00DD0047" w:rsidRPr="00C67FEE" w:rsidRDefault="00650D69">
      <w:pPr>
        <w:rPr>
          <w:color w:val="000000" w:themeColor="text1"/>
        </w:rPr>
      </w:pPr>
      <w:r>
        <w:lastRenderedPageBreak/>
        <w:t xml:space="preserve">        </w:t>
      </w:r>
      <w:r w:rsidRPr="00C67FEE">
        <w:rPr>
          <w:color w:val="000000" w:themeColor="text1"/>
        </w:rPr>
        <w:t xml:space="preserve">              </w:t>
      </w:r>
      <w:r w:rsidRPr="00C67FEE">
        <w:rPr>
          <w:color w:val="000000" w:themeColor="text1"/>
        </w:rPr>
        <w:object w:dxaOrig="7210" w:dyaOrig="5399">
          <v:shape id="_x0000_i1041" type="#_x0000_t75" style="width:341.25pt;height:255.55pt" o:ole="">
            <v:imagedata r:id="rId45" o:title=""/>
          </v:shape>
          <o:OLEObject Type="Embed" ProgID="PowerPoint.Slide.12" ShapeID="_x0000_i1041" DrawAspect="Content" ObjectID="_1739015510" r:id="rId46"/>
        </w:object>
      </w:r>
    </w:p>
    <w:p w:rsidR="00DD0047" w:rsidRPr="00C67FEE" w:rsidRDefault="00DD0047">
      <w:pPr>
        <w:rPr>
          <w:color w:val="000000" w:themeColor="text1"/>
        </w:rPr>
      </w:pPr>
    </w:p>
    <w:p w:rsidR="004C5CE2" w:rsidRPr="002E4803" w:rsidRDefault="004C5CE2" w:rsidP="004C5CE2">
      <w:pPr>
        <w:jc w:val="both"/>
        <w:rPr>
          <w:rFonts w:ascii="Times New Roman" w:eastAsia="Times New Roman" w:hAnsi="Times New Roman" w:cs="Times New Roman"/>
          <w:color w:val="000000" w:themeColor="text1"/>
          <w:sz w:val="24"/>
          <w:szCs w:val="24"/>
          <w:lang w:eastAsia="es-ES"/>
        </w:rPr>
      </w:pPr>
      <w:r w:rsidRPr="002E4803">
        <w:rPr>
          <w:rFonts w:ascii="Times New Roman" w:eastAsia="Times New Roman" w:hAnsi="Times New Roman" w:cs="Times New Roman"/>
          <w:color w:val="000000" w:themeColor="text1"/>
          <w:sz w:val="24"/>
          <w:szCs w:val="24"/>
          <w:lang w:eastAsia="es-ES"/>
        </w:rPr>
        <w:t xml:space="preserve"> Cancer de vejiga</w:t>
      </w:r>
      <w:r w:rsidR="00F84C05" w:rsidRPr="002E4803">
        <w:rPr>
          <w:rFonts w:ascii="Times New Roman" w:eastAsia="Times New Roman" w:hAnsi="Times New Roman" w:cs="Times New Roman"/>
          <w:color w:val="000000" w:themeColor="text1"/>
          <w:sz w:val="24"/>
          <w:szCs w:val="24"/>
          <w:lang w:eastAsia="es-ES"/>
        </w:rPr>
        <w:t xml:space="preserve">. En España </w:t>
      </w:r>
      <w:r w:rsidR="00F84C05" w:rsidRPr="002E4803">
        <w:rPr>
          <w:rFonts w:ascii="Times New Roman" w:eastAsia="Times New Roman" w:hAnsi="Times New Roman" w:cs="Times New Roman"/>
          <w:b/>
          <w:color w:val="000000" w:themeColor="text1"/>
          <w:sz w:val="24"/>
          <w:szCs w:val="24"/>
          <w:lang w:eastAsia="es-ES"/>
        </w:rPr>
        <w:t>es</w:t>
      </w:r>
      <w:r w:rsidRPr="002E4803">
        <w:rPr>
          <w:rFonts w:ascii="Times New Roman" w:eastAsia="Times New Roman" w:hAnsi="Times New Roman" w:cs="Times New Roman"/>
          <w:b/>
          <w:color w:val="000000" w:themeColor="text1"/>
          <w:sz w:val="24"/>
          <w:szCs w:val="24"/>
          <w:lang w:eastAsia="es-ES"/>
        </w:rPr>
        <w:t xml:space="preserve"> el</w:t>
      </w:r>
      <w:r w:rsidR="003F418C" w:rsidRPr="002E4803">
        <w:rPr>
          <w:rFonts w:ascii="Times New Roman" w:eastAsia="Times New Roman" w:hAnsi="Times New Roman" w:cs="Times New Roman"/>
          <w:b/>
          <w:color w:val="000000" w:themeColor="text1"/>
          <w:sz w:val="24"/>
          <w:szCs w:val="24"/>
          <w:lang w:eastAsia="es-ES"/>
        </w:rPr>
        <w:t xml:space="preserve"> 5º tumor maligno en frecuencia</w:t>
      </w:r>
      <w:r w:rsidRPr="002E4803">
        <w:rPr>
          <w:rFonts w:ascii="Times New Roman" w:eastAsia="Times New Roman" w:hAnsi="Times New Roman" w:cs="Times New Roman"/>
          <w:color w:val="000000" w:themeColor="text1"/>
          <w:sz w:val="24"/>
          <w:szCs w:val="24"/>
          <w:lang w:eastAsia="es-ES"/>
        </w:rPr>
        <w:t xml:space="preserve">. El doble en el varón que en la mujer. Un factor predisponente  muy importante es </w:t>
      </w:r>
      <w:r w:rsidRPr="002E4803">
        <w:rPr>
          <w:rFonts w:ascii="Times New Roman" w:eastAsia="Times New Roman" w:hAnsi="Times New Roman" w:cs="Times New Roman"/>
          <w:b/>
          <w:color w:val="000000" w:themeColor="text1"/>
          <w:sz w:val="24"/>
          <w:szCs w:val="24"/>
          <w:lang w:eastAsia="es-ES"/>
        </w:rPr>
        <w:t>el tabaco, se calcula que es responsable del 50% de los casos</w:t>
      </w:r>
      <w:r w:rsidRPr="002E4803">
        <w:rPr>
          <w:rFonts w:ascii="Times New Roman" w:eastAsia="Times New Roman" w:hAnsi="Times New Roman" w:cs="Times New Roman"/>
          <w:color w:val="000000" w:themeColor="text1"/>
          <w:sz w:val="24"/>
          <w:szCs w:val="24"/>
          <w:lang w:eastAsia="es-ES"/>
        </w:rPr>
        <w:t>. También influye el trabajo en ambiente contaminado: en industrias de colorantes (anilinas), carbón, caucho</w:t>
      </w:r>
      <w:r w:rsidR="003F418C" w:rsidRPr="002E4803">
        <w:rPr>
          <w:rFonts w:ascii="Times New Roman" w:eastAsia="Times New Roman" w:hAnsi="Times New Roman" w:cs="Times New Roman"/>
          <w:color w:val="000000" w:themeColor="text1"/>
          <w:sz w:val="24"/>
          <w:szCs w:val="24"/>
          <w:lang w:eastAsia="es-ES"/>
        </w:rPr>
        <w:t>…</w:t>
      </w:r>
      <w:r w:rsidRPr="002E4803">
        <w:rPr>
          <w:rFonts w:ascii="Times New Roman" w:eastAsia="Times New Roman" w:hAnsi="Times New Roman" w:cs="Times New Roman"/>
          <w:color w:val="000000" w:themeColor="text1"/>
          <w:sz w:val="24"/>
          <w:szCs w:val="24"/>
          <w:lang w:eastAsia="es-ES"/>
        </w:rPr>
        <w:t xml:space="preserve"> Los derivados de la nicotina son eliminados por </w:t>
      </w:r>
      <w:r w:rsidR="003F418C" w:rsidRPr="002E4803">
        <w:rPr>
          <w:rFonts w:ascii="Times New Roman" w:eastAsia="Times New Roman" w:hAnsi="Times New Roman" w:cs="Times New Roman"/>
          <w:color w:val="000000" w:themeColor="text1"/>
          <w:sz w:val="24"/>
          <w:szCs w:val="24"/>
          <w:lang w:eastAsia="es-ES"/>
        </w:rPr>
        <w:t xml:space="preserve">el riñon con </w:t>
      </w:r>
      <w:r w:rsidRPr="002E4803">
        <w:rPr>
          <w:rFonts w:ascii="Times New Roman" w:eastAsia="Times New Roman" w:hAnsi="Times New Roman" w:cs="Times New Roman"/>
          <w:color w:val="000000" w:themeColor="text1"/>
          <w:sz w:val="24"/>
          <w:szCs w:val="24"/>
          <w:lang w:eastAsia="es-ES"/>
        </w:rPr>
        <w:t>la orina</w:t>
      </w:r>
      <w:r w:rsidR="003F418C" w:rsidRPr="002E4803">
        <w:rPr>
          <w:rFonts w:ascii="Times New Roman" w:eastAsia="Times New Roman" w:hAnsi="Times New Roman" w:cs="Times New Roman"/>
          <w:color w:val="000000" w:themeColor="text1"/>
          <w:sz w:val="24"/>
          <w:szCs w:val="24"/>
          <w:lang w:eastAsia="es-ES"/>
        </w:rPr>
        <w:t xml:space="preserve"> hasta la vejiga y de aquí al exterior. Cuanto más tiempo permanezca la orina en  vejiga más tempo actuarán los carcinógenos sobra la mucosa de esta, por tanto, es recomendable que los fuma</w:t>
      </w:r>
      <w:r w:rsidR="00F84C05" w:rsidRPr="002E4803">
        <w:rPr>
          <w:rFonts w:ascii="Times New Roman" w:eastAsia="Times New Roman" w:hAnsi="Times New Roman" w:cs="Times New Roman"/>
          <w:color w:val="000000" w:themeColor="text1"/>
          <w:sz w:val="24"/>
          <w:szCs w:val="24"/>
          <w:lang w:eastAsia="es-ES"/>
        </w:rPr>
        <w:t>dores beban agua con frecuencia</w:t>
      </w:r>
      <w:r w:rsidR="003F418C" w:rsidRPr="002E4803">
        <w:rPr>
          <w:rFonts w:ascii="Times New Roman" w:eastAsia="Times New Roman" w:hAnsi="Times New Roman" w:cs="Times New Roman"/>
          <w:color w:val="000000" w:themeColor="text1"/>
          <w:sz w:val="24"/>
          <w:szCs w:val="24"/>
          <w:lang w:eastAsia="es-ES"/>
        </w:rPr>
        <w:t>, no solo para que los carcinógenos estén menos concentrados, ta</w:t>
      </w:r>
      <w:r w:rsidR="00EF0166" w:rsidRPr="002E4803">
        <w:rPr>
          <w:rFonts w:ascii="Times New Roman" w:eastAsia="Times New Roman" w:hAnsi="Times New Roman" w:cs="Times New Roman"/>
          <w:color w:val="000000" w:themeColor="text1"/>
          <w:sz w:val="24"/>
          <w:szCs w:val="24"/>
          <w:lang w:eastAsia="es-ES"/>
        </w:rPr>
        <w:t>mbién para que la micción sea má</w:t>
      </w:r>
      <w:r w:rsidR="003F418C" w:rsidRPr="002E4803">
        <w:rPr>
          <w:rFonts w:ascii="Times New Roman" w:eastAsia="Times New Roman" w:hAnsi="Times New Roman" w:cs="Times New Roman"/>
          <w:color w:val="000000" w:themeColor="text1"/>
          <w:sz w:val="24"/>
          <w:szCs w:val="24"/>
          <w:lang w:eastAsia="es-ES"/>
        </w:rPr>
        <w:t>s frecuente y el tiempo de permanencia en la vejiga sea menor.</w:t>
      </w:r>
    </w:p>
    <w:p w:rsidR="004C5CE2" w:rsidRPr="002E4803" w:rsidRDefault="003F418C" w:rsidP="004C5CE2">
      <w:pPr>
        <w:jc w:val="both"/>
        <w:rPr>
          <w:rFonts w:ascii="Times New Roman" w:eastAsia="Times New Roman" w:hAnsi="Times New Roman" w:cs="Times New Roman"/>
          <w:color w:val="000000" w:themeColor="text1"/>
          <w:sz w:val="24"/>
          <w:szCs w:val="24"/>
          <w:lang w:eastAsia="es-ES"/>
        </w:rPr>
      </w:pPr>
      <w:r w:rsidRPr="002E4803">
        <w:rPr>
          <w:rFonts w:ascii="Times New Roman" w:eastAsia="Times New Roman" w:hAnsi="Times New Roman" w:cs="Times New Roman"/>
          <w:color w:val="000000" w:themeColor="text1"/>
          <w:sz w:val="24"/>
          <w:szCs w:val="24"/>
          <w:lang w:eastAsia="es-ES"/>
        </w:rPr>
        <w:t>El cáncer de vejiga se diagnostica  habitualmente por encima de los 55 años</w:t>
      </w:r>
      <w:r w:rsidR="0080530F" w:rsidRPr="002E4803">
        <w:rPr>
          <w:rFonts w:ascii="Times New Roman" w:eastAsia="Times New Roman" w:hAnsi="Times New Roman" w:cs="Times New Roman"/>
          <w:color w:val="000000" w:themeColor="text1"/>
          <w:sz w:val="24"/>
          <w:szCs w:val="24"/>
          <w:lang w:eastAsia="es-ES"/>
        </w:rPr>
        <w:t>.</w:t>
      </w:r>
      <w:r w:rsidRPr="002E4803">
        <w:rPr>
          <w:rFonts w:ascii="Times New Roman" w:eastAsia="Times New Roman" w:hAnsi="Times New Roman" w:cs="Times New Roman"/>
          <w:color w:val="000000" w:themeColor="text1"/>
          <w:sz w:val="24"/>
          <w:szCs w:val="24"/>
          <w:lang w:eastAsia="es-ES"/>
        </w:rPr>
        <w:t xml:space="preserve"> </w:t>
      </w:r>
      <w:r w:rsidR="004C5CE2" w:rsidRPr="002E4803">
        <w:rPr>
          <w:rFonts w:ascii="Times New Roman" w:eastAsia="Times New Roman" w:hAnsi="Times New Roman" w:cs="Times New Roman"/>
          <w:color w:val="000000" w:themeColor="text1"/>
          <w:sz w:val="24"/>
          <w:szCs w:val="24"/>
          <w:lang w:eastAsia="es-ES"/>
        </w:rPr>
        <w:t>La clínica esencialment</w:t>
      </w:r>
      <w:r w:rsidR="0080530F" w:rsidRPr="002E4803">
        <w:rPr>
          <w:rFonts w:ascii="Times New Roman" w:eastAsia="Times New Roman" w:hAnsi="Times New Roman" w:cs="Times New Roman"/>
          <w:color w:val="000000" w:themeColor="text1"/>
          <w:sz w:val="24"/>
          <w:szCs w:val="24"/>
          <w:lang w:eastAsia="es-ES"/>
        </w:rPr>
        <w:t>e es hematuria y los test diagnó</w:t>
      </w:r>
      <w:r w:rsidR="004C5CE2" w:rsidRPr="002E4803">
        <w:rPr>
          <w:rFonts w:ascii="Times New Roman" w:eastAsia="Times New Roman" w:hAnsi="Times New Roman" w:cs="Times New Roman"/>
          <w:color w:val="000000" w:themeColor="text1"/>
          <w:sz w:val="24"/>
          <w:szCs w:val="24"/>
          <w:lang w:eastAsia="es-ES"/>
        </w:rPr>
        <w:t xml:space="preserve">sticos, no agresivos, son </w:t>
      </w:r>
      <w:r w:rsidR="004C5CE2" w:rsidRPr="002E4803">
        <w:rPr>
          <w:rFonts w:ascii="Times New Roman" w:eastAsia="Times New Roman" w:hAnsi="Times New Roman" w:cs="Times New Roman"/>
          <w:b/>
          <w:color w:val="000000" w:themeColor="text1"/>
          <w:sz w:val="24"/>
          <w:szCs w:val="24"/>
          <w:lang w:eastAsia="es-ES"/>
        </w:rPr>
        <w:t>la citología en orina y la ecografía vesical</w:t>
      </w:r>
      <w:r w:rsidR="004C5CE2" w:rsidRPr="002E4803">
        <w:rPr>
          <w:rFonts w:ascii="Times New Roman" w:eastAsia="Times New Roman" w:hAnsi="Times New Roman" w:cs="Times New Roman"/>
          <w:color w:val="000000" w:themeColor="text1"/>
          <w:sz w:val="24"/>
          <w:szCs w:val="24"/>
          <w:lang w:eastAsia="es-ES"/>
        </w:rPr>
        <w:t>. La exploración endoscópica</w:t>
      </w:r>
      <w:r w:rsidR="0080530F" w:rsidRPr="002E4803">
        <w:rPr>
          <w:rFonts w:ascii="Times New Roman" w:eastAsia="Times New Roman" w:hAnsi="Times New Roman" w:cs="Times New Roman"/>
          <w:color w:val="000000" w:themeColor="text1"/>
          <w:sz w:val="24"/>
          <w:szCs w:val="24"/>
          <w:lang w:eastAsia="es-ES"/>
        </w:rPr>
        <w:t xml:space="preserve">, actualmente con el </w:t>
      </w:r>
      <w:r w:rsidR="0080530F" w:rsidRPr="002E4803">
        <w:rPr>
          <w:rFonts w:ascii="Times New Roman" w:eastAsia="Times New Roman" w:hAnsi="Times New Roman" w:cs="Times New Roman"/>
          <w:b/>
          <w:color w:val="000000" w:themeColor="text1"/>
          <w:sz w:val="24"/>
          <w:szCs w:val="24"/>
          <w:lang w:eastAsia="es-ES"/>
        </w:rPr>
        <w:t>cistoscópio flexible</w:t>
      </w:r>
      <w:r w:rsidR="0080530F" w:rsidRPr="002E4803">
        <w:rPr>
          <w:rFonts w:ascii="Times New Roman" w:eastAsia="Times New Roman" w:hAnsi="Times New Roman" w:cs="Times New Roman"/>
          <w:color w:val="000000" w:themeColor="text1"/>
          <w:sz w:val="24"/>
          <w:szCs w:val="24"/>
          <w:lang w:eastAsia="es-ES"/>
        </w:rPr>
        <w:t xml:space="preserve"> y de fino calibre, la molestia es mínima</w:t>
      </w:r>
      <w:r w:rsidR="004C5CE2" w:rsidRPr="002E4803">
        <w:rPr>
          <w:rFonts w:ascii="Times New Roman" w:eastAsia="Times New Roman" w:hAnsi="Times New Roman" w:cs="Times New Roman"/>
          <w:color w:val="000000" w:themeColor="text1"/>
          <w:sz w:val="24"/>
          <w:szCs w:val="24"/>
          <w:lang w:eastAsia="es-ES"/>
        </w:rPr>
        <w:t xml:space="preserve">, </w:t>
      </w:r>
      <w:r w:rsidR="0080530F" w:rsidRPr="002E4803">
        <w:rPr>
          <w:rFonts w:ascii="Times New Roman" w:eastAsia="Times New Roman" w:hAnsi="Times New Roman" w:cs="Times New Roman"/>
          <w:color w:val="000000" w:themeColor="text1"/>
          <w:sz w:val="24"/>
          <w:szCs w:val="24"/>
          <w:lang w:eastAsia="es-ES"/>
        </w:rPr>
        <w:t>para confirmar la sospecha  diagnostica</w:t>
      </w:r>
      <w:r w:rsidR="004C5CE2" w:rsidRPr="002E4803">
        <w:rPr>
          <w:rFonts w:ascii="Times New Roman" w:eastAsia="Times New Roman" w:hAnsi="Times New Roman" w:cs="Times New Roman"/>
          <w:color w:val="000000" w:themeColor="text1"/>
          <w:sz w:val="24"/>
          <w:szCs w:val="24"/>
          <w:lang w:eastAsia="es-ES"/>
        </w:rPr>
        <w:t>.</w:t>
      </w:r>
      <w:r w:rsidR="0080530F" w:rsidRPr="002E4803">
        <w:rPr>
          <w:rFonts w:ascii="Times New Roman" w:eastAsia="Times New Roman" w:hAnsi="Times New Roman" w:cs="Times New Roman"/>
          <w:color w:val="000000" w:themeColor="text1"/>
          <w:sz w:val="24"/>
          <w:szCs w:val="24"/>
          <w:lang w:eastAsia="es-ES"/>
        </w:rPr>
        <w:t xml:space="preserve"> En alto porcentaje el tumor es papilar, no </w:t>
      </w:r>
      <w:proofErr w:type="spellStart"/>
      <w:r w:rsidR="0080530F" w:rsidRPr="002E4803">
        <w:rPr>
          <w:rFonts w:ascii="Times New Roman" w:eastAsia="Times New Roman" w:hAnsi="Times New Roman" w:cs="Times New Roman"/>
          <w:color w:val="000000" w:themeColor="text1"/>
          <w:sz w:val="24"/>
          <w:szCs w:val="24"/>
          <w:lang w:eastAsia="es-ES"/>
        </w:rPr>
        <w:t>infiltrante</w:t>
      </w:r>
      <w:proofErr w:type="spellEnd"/>
      <w:r w:rsidR="0080530F" w:rsidRPr="002E4803">
        <w:rPr>
          <w:rFonts w:ascii="Times New Roman" w:eastAsia="Times New Roman" w:hAnsi="Times New Roman" w:cs="Times New Roman"/>
          <w:color w:val="000000" w:themeColor="text1"/>
          <w:sz w:val="24"/>
          <w:szCs w:val="24"/>
          <w:lang w:eastAsia="es-ES"/>
        </w:rPr>
        <w:t xml:space="preserve">, por lo cual la cirugía es </w:t>
      </w:r>
      <w:r w:rsidR="00E4463F" w:rsidRPr="002E4803">
        <w:rPr>
          <w:rFonts w:ascii="Times New Roman" w:eastAsia="Times New Roman" w:hAnsi="Times New Roman" w:cs="Times New Roman"/>
          <w:color w:val="000000" w:themeColor="text1"/>
          <w:sz w:val="24"/>
          <w:szCs w:val="24"/>
          <w:lang w:eastAsia="es-ES"/>
        </w:rPr>
        <w:t xml:space="preserve">endoscópica, </w:t>
      </w:r>
      <w:r w:rsidR="0080530F" w:rsidRPr="002E4803">
        <w:rPr>
          <w:rFonts w:ascii="Times New Roman" w:eastAsia="Times New Roman" w:hAnsi="Times New Roman" w:cs="Times New Roman"/>
          <w:color w:val="000000" w:themeColor="text1"/>
          <w:sz w:val="24"/>
          <w:szCs w:val="24"/>
          <w:lang w:eastAsia="es-ES"/>
        </w:rPr>
        <w:t>conservadora y curativa.</w:t>
      </w:r>
    </w:p>
    <w:p w:rsidR="00DD0047" w:rsidRPr="00C67FEE" w:rsidRDefault="00DD0047">
      <w:pPr>
        <w:rPr>
          <w:color w:val="000000" w:themeColor="text1"/>
        </w:rPr>
      </w:pPr>
    </w:p>
    <w:p w:rsidR="00DD0047" w:rsidRPr="00C67FEE" w:rsidRDefault="00650D69">
      <w:pPr>
        <w:rPr>
          <w:color w:val="000000" w:themeColor="text1"/>
        </w:rPr>
      </w:pPr>
      <w:r w:rsidRPr="00C67FEE">
        <w:rPr>
          <w:color w:val="000000" w:themeColor="text1"/>
        </w:rPr>
        <w:lastRenderedPageBreak/>
        <w:t xml:space="preserve">            </w:t>
      </w:r>
      <w:r w:rsidRPr="00C67FEE">
        <w:rPr>
          <w:color w:val="000000" w:themeColor="text1"/>
        </w:rPr>
        <w:object w:dxaOrig="7210" w:dyaOrig="5399">
          <v:shape id="_x0000_i1042" type="#_x0000_t75" style="width:348.75pt;height:260.95pt" o:ole="">
            <v:imagedata r:id="rId47" o:title=""/>
          </v:shape>
          <o:OLEObject Type="Embed" ProgID="PowerPoint.Slide.12" ShapeID="_x0000_i1042" DrawAspect="Content" ObjectID="_1739015511" r:id="rId48"/>
        </w:object>
      </w:r>
    </w:p>
    <w:p w:rsidR="00650D69" w:rsidRPr="002E4803" w:rsidRDefault="00650D69">
      <w:pPr>
        <w:rPr>
          <w:color w:val="000000" w:themeColor="text1"/>
          <w:sz w:val="24"/>
          <w:szCs w:val="24"/>
        </w:rPr>
      </w:pPr>
    </w:p>
    <w:p w:rsidR="004C5CE2" w:rsidRPr="002E4803" w:rsidRDefault="004C5CE2" w:rsidP="004C5CE2">
      <w:pPr>
        <w:jc w:val="both"/>
        <w:rPr>
          <w:rFonts w:ascii="Times New Roman" w:eastAsia="Times New Roman" w:hAnsi="Times New Roman" w:cs="Times New Roman"/>
          <w:color w:val="000000" w:themeColor="text1"/>
          <w:sz w:val="24"/>
          <w:szCs w:val="24"/>
          <w:lang w:eastAsia="es-ES"/>
        </w:rPr>
      </w:pPr>
      <w:r w:rsidRPr="002E4803">
        <w:rPr>
          <w:rFonts w:ascii="Times New Roman" w:eastAsia="Times New Roman" w:hAnsi="Times New Roman" w:cs="Times New Roman"/>
          <w:color w:val="000000" w:themeColor="text1"/>
          <w:sz w:val="24"/>
          <w:szCs w:val="24"/>
          <w:lang w:eastAsia="es-ES"/>
        </w:rPr>
        <w:t>Cáncer de riñon</w:t>
      </w:r>
      <w:r w:rsidR="00F84C05" w:rsidRPr="002E4803">
        <w:rPr>
          <w:rFonts w:ascii="Times New Roman" w:eastAsia="Times New Roman" w:hAnsi="Times New Roman" w:cs="Times New Roman"/>
          <w:color w:val="000000" w:themeColor="text1"/>
          <w:sz w:val="24"/>
          <w:szCs w:val="24"/>
          <w:lang w:eastAsia="es-ES"/>
        </w:rPr>
        <w:t>.</w:t>
      </w:r>
      <w:r w:rsidRPr="002E4803">
        <w:rPr>
          <w:rFonts w:ascii="Times New Roman" w:eastAsia="Times New Roman" w:hAnsi="Times New Roman" w:cs="Times New Roman"/>
          <w:color w:val="000000" w:themeColor="text1"/>
          <w:sz w:val="24"/>
          <w:szCs w:val="24"/>
          <w:lang w:eastAsia="es-ES"/>
        </w:rPr>
        <w:t xml:space="preserve"> </w:t>
      </w:r>
      <w:r w:rsidRPr="002E4803">
        <w:rPr>
          <w:rFonts w:ascii="Times New Roman" w:eastAsia="Times New Roman" w:hAnsi="Times New Roman" w:cs="Times New Roman"/>
          <w:b/>
          <w:color w:val="000000" w:themeColor="text1"/>
          <w:sz w:val="24"/>
          <w:szCs w:val="24"/>
          <w:lang w:eastAsia="es-ES"/>
        </w:rPr>
        <w:t>Es el sexto tumor</w:t>
      </w:r>
      <w:r w:rsidR="00E4463F" w:rsidRPr="002E4803">
        <w:rPr>
          <w:rFonts w:ascii="Times New Roman" w:eastAsia="Times New Roman" w:hAnsi="Times New Roman" w:cs="Times New Roman"/>
          <w:color w:val="000000" w:themeColor="text1"/>
          <w:sz w:val="24"/>
          <w:szCs w:val="24"/>
          <w:lang w:eastAsia="es-ES"/>
        </w:rPr>
        <w:t>,</w:t>
      </w:r>
      <w:r w:rsidRPr="002E4803">
        <w:rPr>
          <w:rFonts w:ascii="Times New Roman" w:eastAsia="Times New Roman" w:hAnsi="Times New Roman" w:cs="Times New Roman"/>
          <w:color w:val="000000" w:themeColor="text1"/>
          <w:sz w:val="24"/>
          <w:szCs w:val="24"/>
          <w:lang w:eastAsia="es-ES"/>
        </w:rPr>
        <w:t xml:space="preserve"> después de vejiga, excluidos los tumores de piel. La edad más frecuente es entre 50 y 60 años y los factores predisponentes son: </w:t>
      </w:r>
      <w:r w:rsidRPr="002E4803">
        <w:rPr>
          <w:rFonts w:ascii="Times New Roman" w:eastAsia="Times New Roman" w:hAnsi="Times New Roman" w:cs="Times New Roman"/>
          <w:b/>
          <w:color w:val="000000" w:themeColor="text1"/>
          <w:sz w:val="24"/>
          <w:szCs w:val="24"/>
          <w:lang w:eastAsia="es-ES"/>
        </w:rPr>
        <w:t>tabaco, obesidad y tensión arterial alta</w:t>
      </w:r>
      <w:r w:rsidRPr="002E4803">
        <w:rPr>
          <w:rFonts w:ascii="Times New Roman" w:eastAsia="Times New Roman" w:hAnsi="Times New Roman" w:cs="Times New Roman"/>
          <w:color w:val="000000" w:themeColor="text1"/>
          <w:sz w:val="24"/>
          <w:szCs w:val="24"/>
          <w:lang w:eastAsia="es-ES"/>
        </w:rPr>
        <w:t>. En el 5% puede hallarse un factor hereditario. La hematuria no es casi nunca de aparición precoz.</w:t>
      </w:r>
    </w:p>
    <w:p w:rsidR="00650D69" w:rsidRPr="002E4803" w:rsidRDefault="004C5CE2" w:rsidP="004C5CE2">
      <w:pPr>
        <w:shd w:val="clear" w:color="auto" w:fill="FFFFFF"/>
        <w:spacing w:after="0" w:line="240" w:lineRule="auto"/>
        <w:jc w:val="both"/>
        <w:rPr>
          <w:rFonts w:ascii="Times New Roman" w:eastAsia="Times New Roman" w:hAnsi="Times New Roman" w:cs="Times New Roman"/>
          <w:color w:val="000000" w:themeColor="text1"/>
          <w:sz w:val="24"/>
          <w:szCs w:val="24"/>
          <w:lang w:eastAsia="es-ES"/>
        </w:rPr>
      </w:pPr>
      <w:r w:rsidRPr="002E4803">
        <w:rPr>
          <w:rFonts w:ascii="Times New Roman" w:eastAsia="Times New Roman" w:hAnsi="Times New Roman" w:cs="Times New Roman"/>
          <w:color w:val="000000" w:themeColor="text1"/>
          <w:sz w:val="24"/>
          <w:szCs w:val="24"/>
          <w:lang w:eastAsia="es-ES"/>
        </w:rPr>
        <w:t>Habitualmente no da sintomatología dolorosa hasta que está muy avanzado, de gran volumen, por lo cual en los años 80 el diagnostico en el 80% de los casos era tardío, con extensión local o metást</w:t>
      </w:r>
      <w:r w:rsidR="004C72F1" w:rsidRPr="002E4803">
        <w:rPr>
          <w:rFonts w:ascii="Times New Roman" w:eastAsia="Times New Roman" w:hAnsi="Times New Roman" w:cs="Times New Roman"/>
          <w:color w:val="000000" w:themeColor="text1"/>
          <w:sz w:val="24"/>
          <w:szCs w:val="24"/>
          <w:lang w:eastAsia="es-ES"/>
        </w:rPr>
        <w:t xml:space="preserve">asis. </w:t>
      </w:r>
    </w:p>
    <w:p w:rsidR="00650D69" w:rsidRPr="002E4803" w:rsidRDefault="00650D69" w:rsidP="004C5CE2">
      <w:pPr>
        <w:shd w:val="clear" w:color="auto" w:fill="FFFFFF"/>
        <w:spacing w:after="0" w:line="240" w:lineRule="auto"/>
        <w:jc w:val="both"/>
        <w:rPr>
          <w:rFonts w:ascii="Times New Roman" w:eastAsia="Times New Roman" w:hAnsi="Times New Roman" w:cs="Times New Roman"/>
          <w:color w:val="000000" w:themeColor="text1"/>
          <w:sz w:val="24"/>
          <w:szCs w:val="24"/>
          <w:lang w:eastAsia="es-ES"/>
        </w:rPr>
      </w:pPr>
    </w:p>
    <w:p w:rsidR="004C5CE2" w:rsidRPr="002E4803" w:rsidRDefault="004C72F1" w:rsidP="004C5CE2">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2E4803">
        <w:rPr>
          <w:rFonts w:ascii="Times New Roman" w:eastAsia="Times New Roman" w:hAnsi="Times New Roman" w:cs="Times New Roman"/>
          <w:color w:val="000000" w:themeColor="text1"/>
          <w:sz w:val="24"/>
          <w:szCs w:val="24"/>
          <w:lang w:eastAsia="es-ES"/>
        </w:rPr>
        <w:t>Actualmente gracias a la ecografí</w:t>
      </w:r>
      <w:r w:rsidR="004C5CE2" w:rsidRPr="002E4803">
        <w:rPr>
          <w:rFonts w:ascii="Times New Roman" w:eastAsia="Times New Roman" w:hAnsi="Times New Roman" w:cs="Times New Roman"/>
          <w:color w:val="000000" w:themeColor="text1"/>
          <w:sz w:val="24"/>
          <w:szCs w:val="24"/>
          <w:lang w:eastAsia="es-ES"/>
        </w:rPr>
        <w:t>a abdominal</w:t>
      </w:r>
      <w:r w:rsidR="00F84C05" w:rsidRPr="002E4803">
        <w:rPr>
          <w:rFonts w:ascii="Times New Roman" w:eastAsia="Times New Roman" w:hAnsi="Times New Roman" w:cs="Times New Roman"/>
          <w:color w:val="000000" w:themeColor="text1"/>
          <w:sz w:val="24"/>
          <w:szCs w:val="24"/>
          <w:lang w:eastAsia="es-ES"/>
        </w:rPr>
        <w:t>,</w:t>
      </w:r>
      <w:r w:rsidR="004C5CE2" w:rsidRPr="002E4803">
        <w:rPr>
          <w:rFonts w:ascii="Times New Roman" w:eastAsia="Times New Roman" w:hAnsi="Times New Roman" w:cs="Times New Roman"/>
          <w:color w:val="000000" w:themeColor="text1"/>
          <w:sz w:val="24"/>
          <w:szCs w:val="24"/>
          <w:lang w:eastAsia="es-ES"/>
        </w:rPr>
        <w:t xml:space="preserve"> realizada</w:t>
      </w:r>
      <w:r w:rsidRPr="002E4803">
        <w:rPr>
          <w:rFonts w:ascii="Times New Roman" w:eastAsia="Times New Roman" w:hAnsi="Times New Roman" w:cs="Times New Roman"/>
          <w:color w:val="000000" w:themeColor="text1"/>
          <w:sz w:val="24"/>
          <w:szCs w:val="24"/>
          <w:lang w:eastAsia="es-ES"/>
        </w:rPr>
        <w:t xml:space="preserve"> </w:t>
      </w:r>
      <w:r w:rsidR="004C5CE2" w:rsidRPr="002E4803">
        <w:rPr>
          <w:rFonts w:ascii="Times New Roman" w:eastAsia="Times New Roman" w:hAnsi="Times New Roman" w:cs="Times New Roman"/>
          <w:color w:val="000000" w:themeColor="text1"/>
          <w:sz w:val="24"/>
          <w:szCs w:val="24"/>
          <w:lang w:eastAsia="es-ES"/>
        </w:rPr>
        <w:t xml:space="preserve"> por cualquier otra indicación, se diagnostica lo que llamamos “</w:t>
      </w:r>
      <w:proofErr w:type="spellStart"/>
      <w:r w:rsidR="004C5CE2" w:rsidRPr="002E4803">
        <w:rPr>
          <w:rFonts w:ascii="Times New Roman" w:eastAsia="Times New Roman" w:hAnsi="Times New Roman" w:cs="Times New Roman"/>
          <w:b/>
          <w:color w:val="000000" w:themeColor="text1"/>
          <w:sz w:val="24"/>
          <w:szCs w:val="24"/>
          <w:lang w:eastAsia="es-ES"/>
        </w:rPr>
        <w:t>incidentaloma</w:t>
      </w:r>
      <w:proofErr w:type="spellEnd"/>
      <w:r w:rsidR="004C5CE2" w:rsidRPr="002E4803">
        <w:rPr>
          <w:rFonts w:ascii="Times New Roman" w:eastAsia="Times New Roman" w:hAnsi="Times New Roman" w:cs="Times New Roman"/>
          <w:color w:val="000000" w:themeColor="text1"/>
          <w:sz w:val="24"/>
          <w:szCs w:val="24"/>
          <w:lang w:eastAsia="es-ES"/>
        </w:rPr>
        <w:t>”. Suele ser tumor localizado y en la tercera parte de los casos de tratamiento quirúrgico conservador</w:t>
      </w:r>
      <w:r w:rsidR="00E4463F" w:rsidRPr="002E4803">
        <w:rPr>
          <w:rFonts w:ascii="Times New Roman" w:eastAsia="Times New Roman" w:hAnsi="Times New Roman" w:cs="Times New Roman"/>
          <w:color w:val="000000" w:themeColor="text1"/>
          <w:sz w:val="24"/>
          <w:szCs w:val="24"/>
          <w:lang w:eastAsia="es-ES"/>
        </w:rPr>
        <w:t xml:space="preserve">, nefrectomía parcial o </w:t>
      </w:r>
      <w:proofErr w:type="spellStart"/>
      <w:r w:rsidR="00E4463F" w:rsidRPr="002E4803">
        <w:rPr>
          <w:rFonts w:ascii="Times New Roman" w:eastAsia="Times New Roman" w:hAnsi="Times New Roman" w:cs="Times New Roman"/>
          <w:color w:val="000000" w:themeColor="text1"/>
          <w:sz w:val="24"/>
          <w:szCs w:val="24"/>
          <w:lang w:eastAsia="es-ES"/>
        </w:rPr>
        <w:t>tumorectomí</w:t>
      </w:r>
      <w:r w:rsidRPr="002E4803">
        <w:rPr>
          <w:rFonts w:ascii="Times New Roman" w:eastAsia="Times New Roman" w:hAnsi="Times New Roman" w:cs="Times New Roman"/>
          <w:color w:val="000000" w:themeColor="text1"/>
          <w:sz w:val="24"/>
          <w:szCs w:val="24"/>
          <w:lang w:eastAsia="es-ES"/>
        </w:rPr>
        <w:t>a</w:t>
      </w:r>
      <w:proofErr w:type="spellEnd"/>
      <w:r w:rsidRPr="002E4803">
        <w:rPr>
          <w:rFonts w:ascii="Times New Roman" w:eastAsia="Times New Roman" w:hAnsi="Times New Roman" w:cs="Times New Roman"/>
          <w:color w:val="000000" w:themeColor="text1"/>
          <w:sz w:val="24"/>
          <w:szCs w:val="24"/>
          <w:lang w:eastAsia="es-ES"/>
        </w:rPr>
        <w:t xml:space="preserve">. </w:t>
      </w:r>
      <w:r w:rsidR="00E4463F" w:rsidRPr="002E4803">
        <w:rPr>
          <w:rFonts w:ascii="Times New Roman" w:eastAsia="Times New Roman" w:hAnsi="Times New Roman" w:cs="Times New Roman"/>
          <w:color w:val="000000" w:themeColor="text1"/>
          <w:sz w:val="24"/>
          <w:szCs w:val="24"/>
          <w:lang w:eastAsia="es-ES"/>
        </w:rPr>
        <w:t>Esta cirugía, habitualmente laparoscópica y curativa, permite al paciente poder vivir con ese solo riñon</w:t>
      </w:r>
      <w:r w:rsidR="00F84C05" w:rsidRPr="002E4803">
        <w:rPr>
          <w:rFonts w:ascii="Times New Roman" w:eastAsia="Times New Roman" w:hAnsi="Times New Roman" w:cs="Times New Roman"/>
          <w:color w:val="000000" w:themeColor="text1"/>
          <w:sz w:val="24"/>
          <w:szCs w:val="24"/>
          <w:lang w:eastAsia="es-ES"/>
        </w:rPr>
        <w:t>,</w:t>
      </w:r>
      <w:r w:rsidR="00E4463F" w:rsidRPr="002E4803">
        <w:rPr>
          <w:rFonts w:ascii="Times New Roman" w:eastAsia="Times New Roman" w:hAnsi="Times New Roman" w:cs="Times New Roman"/>
          <w:color w:val="000000" w:themeColor="text1"/>
          <w:sz w:val="24"/>
          <w:szCs w:val="24"/>
          <w:lang w:eastAsia="es-ES"/>
        </w:rPr>
        <w:t xml:space="preserve">  sin precisar diálisis, incluso tratándose de un riñón trasplantado, como ha sido nuestra experiencia.</w:t>
      </w:r>
      <w:r w:rsidR="004C5CE2" w:rsidRPr="002E4803">
        <w:rPr>
          <w:rFonts w:ascii="Times New Roman" w:hAnsi="Times New Roman" w:cs="Times New Roman"/>
          <w:color w:val="000000" w:themeColor="text1"/>
          <w:sz w:val="24"/>
          <w:szCs w:val="24"/>
          <w:shd w:val="clear" w:color="auto" w:fill="FFFFFF"/>
        </w:rPr>
        <w:t xml:space="preserve"> </w:t>
      </w:r>
    </w:p>
    <w:p w:rsidR="004C5CE2" w:rsidRPr="00C67FEE" w:rsidRDefault="004C5CE2"/>
    <w:p w:rsidR="004C5CE2" w:rsidRPr="00C67FEE" w:rsidRDefault="00650D69">
      <w:r w:rsidRPr="00C67FEE">
        <w:lastRenderedPageBreak/>
        <w:t xml:space="preserve">                 </w:t>
      </w:r>
      <w:r w:rsidRPr="00C67FEE">
        <w:object w:dxaOrig="7210" w:dyaOrig="5399">
          <v:shape id="_x0000_i1043" type="#_x0000_t75" style="width:345.45pt;height:258.85pt" o:ole="">
            <v:imagedata r:id="rId49" o:title=""/>
          </v:shape>
          <o:OLEObject Type="Embed" ProgID="PowerPoint.Slide.12" ShapeID="_x0000_i1043" DrawAspect="Content" ObjectID="_1739015512" r:id="rId50"/>
        </w:object>
      </w:r>
    </w:p>
    <w:p w:rsidR="004C5CE2" w:rsidRPr="00C67FEE" w:rsidRDefault="004C5CE2"/>
    <w:p w:rsidR="003C475F" w:rsidRPr="002E4803" w:rsidRDefault="004C5CE2" w:rsidP="004C5CE2">
      <w:pPr>
        <w:shd w:val="clear" w:color="auto" w:fill="FFFFFF"/>
        <w:spacing w:after="0" w:line="240" w:lineRule="auto"/>
        <w:jc w:val="both"/>
        <w:rPr>
          <w:rFonts w:ascii="Open Sans" w:hAnsi="Open Sans"/>
          <w:sz w:val="24"/>
          <w:szCs w:val="24"/>
          <w:shd w:val="clear" w:color="auto" w:fill="FFFFFF"/>
        </w:rPr>
      </w:pPr>
      <w:r w:rsidRPr="002E4803">
        <w:rPr>
          <w:sz w:val="24"/>
          <w:szCs w:val="24"/>
        </w:rPr>
        <w:t>E</w:t>
      </w:r>
      <w:r w:rsidRPr="002E4803">
        <w:rPr>
          <w:rFonts w:ascii="Open Sans" w:hAnsi="Open Sans"/>
          <w:sz w:val="24"/>
          <w:szCs w:val="24"/>
          <w:shd w:val="clear" w:color="auto" w:fill="FFFFFF"/>
        </w:rPr>
        <w:t xml:space="preserve">l </w:t>
      </w:r>
      <w:r w:rsidRPr="002E4803">
        <w:rPr>
          <w:rFonts w:ascii="Open Sans" w:hAnsi="Open Sans" w:hint="eastAsia"/>
          <w:sz w:val="24"/>
          <w:szCs w:val="24"/>
          <w:shd w:val="clear" w:color="auto" w:fill="FFFFFF"/>
        </w:rPr>
        <w:t>cáncer</w:t>
      </w:r>
      <w:r w:rsidRPr="002E4803">
        <w:rPr>
          <w:rFonts w:ascii="Open Sans" w:hAnsi="Open Sans"/>
          <w:sz w:val="24"/>
          <w:szCs w:val="24"/>
          <w:shd w:val="clear" w:color="auto" w:fill="FFFFFF"/>
        </w:rPr>
        <w:t xml:space="preserve"> de pulmón es el </w:t>
      </w:r>
      <w:r w:rsidRPr="002E4803">
        <w:rPr>
          <w:rFonts w:ascii="Open Sans" w:hAnsi="Open Sans"/>
          <w:b/>
          <w:sz w:val="24"/>
          <w:szCs w:val="24"/>
          <w:shd w:val="clear" w:color="auto" w:fill="FFFFFF"/>
        </w:rPr>
        <w:t>tercero en frecuencia en ambos sexos</w:t>
      </w:r>
      <w:r w:rsidRPr="002E4803">
        <w:rPr>
          <w:rFonts w:ascii="Open Sans" w:hAnsi="Open Sans"/>
          <w:sz w:val="24"/>
          <w:szCs w:val="24"/>
          <w:shd w:val="clear" w:color="auto" w:fill="FFFFFF"/>
        </w:rPr>
        <w:t>, 31.000 casos en el 2.022, (más del doble en hombres que en mujeres), de mal pronóstico (</w:t>
      </w:r>
      <w:r w:rsidR="003C475F" w:rsidRPr="002E4803">
        <w:rPr>
          <w:rFonts w:ascii="Open Sans" w:hAnsi="Open Sans"/>
          <w:sz w:val="24"/>
          <w:szCs w:val="24"/>
          <w:shd w:val="clear" w:color="auto" w:fill="FFFFFF"/>
        </w:rPr>
        <w:t xml:space="preserve">alrededor de </w:t>
      </w:r>
      <w:r w:rsidRPr="002E4803">
        <w:rPr>
          <w:rFonts w:ascii="Open Sans" w:hAnsi="Open Sans"/>
          <w:sz w:val="24"/>
          <w:szCs w:val="24"/>
          <w:shd w:val="clear" w:color="auto" w:fill="FFFFFF"/>
        </w:rPr>
        <w:t>22.000 fallecidos</w:t>
      </w:r>
      <w:r w:rsidR="003C475F" w:rsidRPr="002E4803">
        <w:rPr>
          <w:rFonts w:ascii="Open Sans" w:hAnsi="Open Sans"/>
          <w:sz w:val="24"/>
          <w:szCs w:val="24"/>
          <w:shd w:val="clear" w:color="auto" w:fill="FFFFFF"/>
        </w:rPr>
        <w:t xml:space="preserve">), </w:t>
      </w:r>
      <w:r w:rsidRPr="002E4803">
        <w:rPr>
          <w:rFonts w:ascii="Open Sans" w:hAnsi="Open Sans"/>
          <w:sz w:val="24"/>
          <w:szCs w:val="24"/>
          <w:shd w:val="clear" w:color="auto" w:fill="FFFFFF"/>
        </w:rPr>
        <w:t xml:space="preserve">por ser habitualmente diagnosticado </w:t>
      </w:r>
      <w:r w:rsidRPr="002E4803">
        <w:rPr>
          <w:rFonts w:ascii="Open Sans" w:hAnsi="Open Sans" w:hint="eastAsia"/>
          <w:sz w:val="24"/>
          <w:szCs w:val="24"/>
          <w:shd w:val="clear" w:color="auto" w:fill="FFFFFF"/>
        </w:rPr>
        <w:t>tardíamente</w:t>
      </w:r>
      <w:r w:rsidRPr="002E4803">
        <w:rPr>
          <w:rFonts w:ascii="Open Sans" w:hAnsi="Open Sans"/>
          <w:sz w:val="24"/>
          <w:szCs w:val="24"/>
          <w:shd w:val="clear" w:color="auto" w:fill="FFFFFF"/>
        </w:rPr>
        <w:t>.</w:t>
      </w:r>
      <w:r w:rsidR="004C72F1" w:rsidRPr="002E4803">
        <w:rPr>
          <w:rFonts w:ascii="Open Sans" w:hAnsi="Open Sans"/>
          <w:sz w:val="24"/>
          <w:szCs w:val="24"/>
          <w:shd w:val="clear" w:color="auto" w:fill="FFFFFF"/>
        </w:rPr>
        <w:t xml:space="preserve"> Habitualmente el </w:t>
      </w:r>
      <w:r w:rsidR="004C72F1" w:rsidRPr="002E4803">
        <w:rPr>
          <w:rFonts w:ascii="Open Sans" w:hAnsi="Open Sans" w:hint="eastAsia"/>
          <w:sz w:val="24"/>
          <w:szCs w:val="24"/>
          <w:shd w:val="clear" w:color="auto" w:fill="FFFFFF"/>
        </w:rPr>
        <w:t>cáncer</w:t>
      </w:r>
      <w:r w:rsidR="004C72F1" w:rsidRPr="002E4803">
        <w:rPr>
          <w:rFonts w:ascii="Open Sans" w:hAnsi="Open Sans"/>
          <w:sz w:val="24"/>
          <w:szCs w:val="24"/>
          <w:shd w:val="clear" w:color="auto" w:fill="FFFFFF"/>
        </w:rPr>
        <w:t xml:space="preserve"> de pulmón no se manifiesta clínicamente por </w:t>
      </w:r>
      <w:r w:rsidR="004C72F1" w:rsidRPr="002E4803">
        <w:rPr>
          <w:rFonts w:ascii="Open Sans" w:hAnsi="Open Sans" w:hint="eastAsia"/>
          <w:sz w:val="24"/>
          <w:szCs w:val="24"/>
          <w:shd w:val="clear" w:color="auto" w:fill="FFFFFF"/>
        </w:rPr>
        <w:t>síntomas</w:t>
      </w:r>
      <w:r w:rsidR="004C72F1" w:rsidRPr="002E4803">
        <w:rPr>
          <w:rFonts w:ascii="Open Sans" w:hAnsi="Open Sans"/>
          <w:sz w:val="24"/>
          <w:szCs w:val="24"/>
          <w:shd w:val="clear" w:color="auto" w:fill="FFFFFF"/>
        </w:rPr>
        <w:t xml:space="preserve">, en estadio precoz, que hagan pensar en su existencia. La tos persistente y los esputos hemoptoicos aparecen más </w:t>
      </w:r>
      <w:r w:rsidR="004C72F1" w:rsidRPr="002E4803">
        <w:rPr>
          <w:rFonts w:ascii="Open Sans" w:hAnsi="Open Sans" w:hint="eastAsia"/>
          <w:sz w:val="24"/>
          <w:szCs w:val="24"/>
          <w:shd w:val="clear" w:color="auto" w:fill="FFFFFF"/>
        </w:rPr>
        <w:t>tardíamente</w:t>
      </w:r>
      <w:r w:rsidR="004C72F1" w:rsidRPr="002E4803">
        <w:rPr>
          <w:rFonts w:ascii="Open Sans" w:hAnsi="Open Sans"/>
          <w:sz w:val="24"/>
          <w:szCs w:val="24"/>
          <w:shd w:val="clear" w:color="auto" w:fill="FFFFFF"/>
        </w:rPr>
        <w:t xml:space="preserve"> y por otra parte no disponemos de test o pruebas de diagnóstico precoz.</w:t>
      </w:r>
    </w:p>
    <w:p w:rsidR="003C475F" w:rsidRPr="002E4803" w:rsidRDefault="003C475F" w:rsidP="004C5CE2">
      <w:pPr>
        <w:shd w:val="clear" w:color="auto" w:fill="FFFFFF"/>
        <w:spacing w:after="0" w:line="240" w:lineRule="auto"/>
        <w:jc w:val="both"/>
        <w:rPr>
          <w:rFonts w:ascii="Open Sans" w:hAnsi="Open Sans"/>
          <w:sz w:val="24"/>
          <w:szCs w:val="24"/>
          <w:shd w:val="clear" w:color="auto" w:fill="FFFFFF"/>
        </w:rPr>
      </w:pPr>
    </w:p>
    <w:p w:rsidR="004C5CE2" w:rsidRPr="002E4803" w:rsidRDefault="003C475F" w:rsidP="004C5CE2">
      <w:pPr>
        <w:shd w:val="clear" w:color="auto" w:fill="FFFFFF"/>
        <w:spacing w:after="0" w:line="240" w:lineRule="auto"/>
        <w:jc w:val="both"/>
        <w:rPr>
          <w:rFonts w:ascii="Open Sans" w:hAnsi="Open Sans"/>
          <w:sz w:val="24"/>
          <w:szCs w:val="24"/>
          <w:shd w:val="clear" w:color="auto" w:fill="FFFFFF"/>
        </w:rPr>
      </w:pPr>
      <w:r w:rsidRPr="002E4803">
        <w:rPr>
          <w:rFonts w:ascii="Open Sans" w:hAnsi="Open Sans"/>
          <w:b/>
          <w:sz w:val="24"/>
          <w:szCs w:val="24"/>
          <w:shd w:val="clear" w:color="auto" w:fill="FFFFFF"/>
        </w:rPr>
        <w:t>El tabaco juega un importante factor de riesgo</w:t>
      </w:r>
      <w:r w:rsidRPr="002E4803">
        <w:rPr>
          <w:rFonts w:ascii="Open Sans" w:hAnsi="Open Sans"/>
          <w:sz w:val="24"/>
          <w:szCs w:val="24"/>
          <w:shd w:val="clear" w:color="auto" w:fill="FFFFFF"/>
        </w:rPr>
        <w:t xml:space="preserve">, al que se vinculan el 80% de </w:t>
      </w:r>
      <w:r w:rsidRPr="002E4803">
        <w:rPr>
          <w:rFonts w:ascii="Times New Roman" w:hAnsi="Times New Roman" w:cs="Times New Roman"/>
          <w:sz w:val="24"/>
          <w:szCs w:val="24"/>
          <w:shd w:val="clear" w:color="auto" w:fill="FFFFFF"/>
        </w:rPr>
        <w:t>los casos</w:t>
      </w:r>
      <w:r w:rsidR="00750EF1" w:rsidRPr="002E4803">
        <w:rPr>
          <w:rFonts w:ascii="Times New Roman" w:hAnsi="Times New Roman" w:cs="Times New Roman"/>
          <w:sz w:val="24"/>
          <w:szCs w:val="24"/>
          <w:shd w:val="clear" w:color="auto" w:fill="FFFFFF"/>
        </w:rPr>
        <w:t>.</w:t>
      </w:r>
      <w:r w:rsidR="004C5CE2" w:rsidRPr="002E4803">
        <w:rPr>
          <w:rFonts w:ascii="Open Sans" w:hAnsi="Open Sans"/>
          <w:sz w:val="24"/>
          <w:szCs w:val="24"/>
          <w:shd w:val="clear" w:color="auto" w:fill="FFFFFF"/>
        </w:rPr>
        <w:t xml:space="preserve"> La curación está directamente relacionada con el tamaño. En estadio 1, de menos de 3 cm. la curación está entre 60 y 90%. En estadio 3, de más de 7 cm., la curación desciende entre el  15 y 30%.</w:t>
      </w:r>
      <w:r w:rsidRPr="002E4803">
        <w:rPr>
          <w:rFonts w:ascii="Open Sans" w:hAnsi="Open Sans"/>
          <w:sz w:val="24"/>
          <w:szCs w:val="24"/>
          <w:shd w:val="clear" w:color="auto" w:fill="FFFFFF"/>
        </w:rPr>
        <w:t xml:space="preserve"> </w:t>
      </w:r>
    </w:p>
    <w:p w:rsidR="004C5CE2" w:rsidRPr="002E4803" w:rsidRDefault="004C5CE2" w:rsidP="004C5CE2">
      <w:pPr>
        <w:shd w:val="clear" w:color="auto" w:fill="FFFFFF"/>
        <w:spacing w:after="0" w:line="240" w:lineRule="auto"/>
        <w:jc w:val="both"/>
        <w:rPr>
          <w:sz w:val="24"/>
          <w:szCs w:val="24"/>
        </w:rPr>
      </w:pPr>
      <w:r w:rsidRPr="002E4803">
        <w:rPr>
          <w:noProof/>
          <w:sz w:val="24"/>
          <w:szCs w:val="24"/>
          <w:lang w:eastAsia="es-ES"/>
        </w:rPr>
        <w:t xml:space="preserve"> </w:t>
      </w:r>
    </w:p>
    <w:p w:rsidR="004C5CE2" w:rsidRDefault="004C5CE2" w:rsidP="004C5CE2">
      <w:pPr>
        <w:jc w:val="both"/>
        <w:rPr>
          <w:rFonts w:ascii="Times New Roman" w:hAnsi="Times New Roman" w:cs="Times New Roman"/>
          <w:sz w:val="24"/>
          <w:szCs w:val="24"/>
        </w:rPr>
      </w:pPr>
      <w:r w:rsidRPr="002E4803">
        <w:rPr>
          <w:rFonts w:ascii="Open Sans" w:hAnsi="Open Sans"/>
          <w:sz w:val="24"/>
          <w:szCs w:val="24"/>
          <w:shd w:val="clear" w:color="auto" w:fill="FFFFFF"/>
        </w:rPr>
        <w:t xml:space="preserve">Recientemente se ha puesto de manifiesto la utilidad del </w:t>
      </w:r>
      <w:r w:rsidRPr="002E4803">
        <w:rPr>
          <w:rFonts w:ascii="Open Sans" w:hAnsi="Open Sans"/>
          <w:b/>
          <w:sz w:val="24"/>
          <w:szCs w:val="24"/>
          <w:shd w:val="clear" w:color="auto" w:fill="FFFFFF"/>
        </w:rPr>
        <w:t>TC de baja radiación</w:t>
      </w:r>
      <w:r w:rsidRPr="002E4803">
        <w:rPr>
          <w:rFonts w:ascii="Open Sans" w:hAnsi="Open Sans"/>
          <w:sz w:val="24"/>
          <w:szCs w:val="24"/>
          <w:shd w:val="clear" w:color="auto" w:fill="FFFFFF"/>
        </w:rPr>
        <w:t xml:space="preserve"> como prueba de diagnóstico precoz del cáncer de pulmón en personas de alto riesgo:</w:t>
      </w:r>
      <w:r w:rsidRPr="002E4803">
        <w:rPr>
          <w:rFonts w:ascii="Times New Roman" w:hAnsi="Times New Roman" w:cs="Times New Roman"/>
          <w:sz w:val="24"/>
          <w:szCs w:val="24"/>
        </w:rPr>
        <w:t xml:space="preserve"> fumadores y </w:t>
      </w:r>
      <w:proofErr w:type="spellStart"/>
      <w:r w:rsidRPr="002E4803">
        <w:rPr>
          <w:rFonts w:ascii="Times New Roman" w:hAnsi="Times New Roman" w:cs="Times New Roman"/>
          <w:sz w:val="24"/>
          <w:szCs w:val="24"/>
        </w:rPr>
        <w:t>exfumadores</w:t>
      </w:r>
      <w:proofErr w:type="spellEnd"/>
      <w:r w:rsidRPr="002E4803">
        <w:rPr>
          <w:rFonts w:ascii="Times New Roman" w:hAnsi="Times New Roman" w:cs="Times New Roman"/>
          <w:sz w:val="24"/>
          <w:szCs w:val="24"/>
        </w:rPr>
        <w:t xml:space="preserve"> de entre 50 y 75 años, que fumaran al menos un paquete diario durante 20 años y hayan abandonado el tabaquismo al menos 15 años antes.</w:t>
      </w:r>
      <w:r w:rsidR="00750EF1" w:rsidRPr="002E4803">
        <w:rPr>
          <w:rFonts w:ascii="Times New Roman" w:hAnsi="Times New Roman" w:cs="Times New Roman"/>
          <w:sz w:val="24"/>
          <w:szCs w:val="24"/>
        </w:rPr>
        <w:t xml:space="preserve"> También recientemente se están realizando un tipo especial de análisis de sangre, llamado </w:t>
      </w:r>
      <w:r w:rsidR="00750EF1" w:rsidRPr="002E4803">
        <w:rPr>
          <w:rFonts w:ascii="Times New Roman" w:hAnsi="Times New Roman" w:cs="Times New Roman"/>
          <w:b/>
          <w:sz w:val="24"/>
          <w:szCs w:val="24"/>
        </w:rPr>
        <w:t>biopsia líquida</w:t>
      </w:r>
      <w:r w:rsidR="00750EF1" w:rsidRPr="002E4803">
        <w:rPr>
          <w:rFonts w:ascii="Times New Roman" w:hAnsi="Times New Roman" w:cs="Times New Roman"/>
          <w:sz w:val="24"/>
          <w:szCs w:val="24"/>
        </w:rPr>
        <w:t>, que pueden ser muy útiles para realizar diagnostico precoz.</w:t>
      </w:r>
    </w:p>
    <w:p w:rsidR="002E4803" w:rsidRDefault="002E4803" w:rsidP="004C5CE2">
      <w:pPr>
        <w:jc w:val="both"/>
        <w:rPr>
          <w:rFonts w:ascii="Times New Roman" w:hAnsi="Times New Roman" w:cs="Times New Roman"/>
          <w:sz w:val="24"/>
          <w:szCs w:val="24"/>
        </w:rPr>
      </w:pPr>
    </w:p>
    <w:p w:rsidR="002E4803" w:rsidRDefault="002E4803" w:rsidP="004C5CE2">
      <w:pPr>
        <w:jc w:val="both"/>
        <w:rPr>
          <w:rFonts w:ascii="Times New Roman" w:hAnsi="Times New Roman" w:cs="Times New Roman"/>
          <w:sz w:val="24"/>
          <w:szCs w:val="24"/>
        </w:rPr>
      </w:pPr>
    </w:p>
    <w:p w:rsidR="002E4803" w:rsidRDefault="002E4803" w:rsidP="004C5CE2">
      <w:pPr>
        <w:jc w:val="both"/>
        <w:rPr>
          <w:rFonts w:ascii="Times New Roman" w:hAnsi="Times New Roman" w:cs="Times New Roman"/>
          <w:sz w:val="24"/>
          <w:szCs w:val="24"/>
        </w:rPr>
      </w:pPr>
    </w:p>
    <w:p w:rsidR="002E4803" w:rsidRPr="002E4803" w:rsidRDefault="002E4803" w:rsidP="004C5CE2">
      <w:pPr>
        <w:jc w:val="both"/>
        <w:rPr>
          <w:rFonts w:ascii="Times New Roman" w:hAnsi="Times New Roman" w:cs="Times New Roman"/>
          <w:sz w:val="24"/>
          <w:szCs w:val="24"/>
        </w:rPr>
      </w:pPr>
    </w:p>
    <w:p w:rsidR="00650D69" w:rsidRPr="00C67FEE" w:rsidRDefault="00650D69" w:rsidP="004C5CE2">
      <w:pPr>
        <w:jc w:val="both"/>
        <w:rPr>
          <w:rFonts w:ascii="Times New Roman" w:hAnsi="Times New Roman" w:cs="Times New Roman"/>
          <w:sz w:val="28"/>
          <w:szCs w:val="28"/>
        </w:rPr>
      </w:pPr>
    </w:p>
    <w:p w:rsidR="004C72F1" w:rsidRPr="00C67FEE" w:rsidRDefault="004C72F1" w:rsidP="004C72F1">
      <w:pPr>
        <w:shd w:val="clear" w:color="auto" w:fill="FFFFFF"/>
        <w:spacing w:after="0" w:line="240" w:lineRule="auto"/>
        <w:jc w:val="both"/>
        <w:rPr>
          <w:rFonts w:ascii="Times New Roman" w:hAnsi="Times New Roman" w:cs="Times New Roman"/>
          <w:sz w:val="28"/>
          <w:szCs w:val="28"/>
          <w:shd w:val="clear" w:color="auto" w:fill="FFFFFF"/>
        </w:rPr>
      </w:pPr>
      <w:r w:rsidRPr="00C67FEE">
        <w:rPr>
          <w:rFonts w:ascii="Times New Roman" w:hAnsi="Times New Roman" w:cs="Times New Roman"/>
          <w:sz w:val="28"/>
          <w:szCs w:val="28"/>
        </w:rPr>
        <w:lastRenderedPageBreak/>
        <w:t xml:space="preserve"> </w:t>
      </w:r>
      <w:r w:rsidRPr="00C67FEE">
        <w:rPr>
          <w:rFonts w:ascii="Times New Roman" w:eastAsia="Times New Roman" w:hAnsi="Times New Roman" w:cs="Times New Roman"/>
          <w:b/>
          <w:sz w:val="28"/>
          <w:szCs w:val="28"/>
          <w:lang w:eastAsia="es-ES"/>
        </w:rPr>
        <w:t xml:space="preserve">  </w:t>
      </w:r>
      <w:r w:rsidRPr="00C67FEE">
        <w:rPr>
          <w:b/>
          <w:sz w:val="28"/>
          <w:szCs w:val="28"/>
        </w:rPr>
        <w:t>FUTURO   EN EL DIAGNÓSTICO Y TRATAMIENTO DEL CANCER</w:t>
      </w:r>
    </w:p>
    <w:p w:rsidR="004C72F1" w:rsidRPr="00C67FEE" w:rsidRDefault="004C72F1" w:rsidP="004C72F1">
      <w:pPr>
        <w:pStyle w:val="NormalWeb"/>
        <w:shd w:val="clear" w:color="auto" w:fill="F8F9FA"/>
        <w:jc w:val="both"/>
        <w:rPr>
          <w:b/>
          <w:sz w:val="28"/>
          <w:szCs w:val="28"/>
        </w:rPr>
      </w:pPr>
      <w:r w:rsidRPr="00C67FEE">
        <w:rPr>
          <w:b/>
          <w:sz w:val="28"/>
          <w:szCs w:val="28"/>
        </w:rPr>
        <w:t xml:space="preserve">Quiero terminar con un mensaje de esperanza, hacia donde nos lleva la nueva Medicina del presente-futuro, llamada </w:t>
      </w:r>
      <w:r w:rsidR="00650D69" w:rsidRPr="00C67FEE">
        <w:rPr>
          <w:b/>
          <w:sz w:val="28"/>
          <w:szCs w:val="28"/>
        </w:rPr>
        <w:t xml:space="preserve">“Medicina </w:t>
      </w:r>
      <w:r w:rsidRPr="00C67FEE">
        <w:rPr>
          <w:b/>
          <w:sz w:val="28"/>
          <w:szCs w:val="28"/>
        </w:rPr>
        <w:t>de Precisión</w:t>
      </w:r>
      <w:r w:rsidR="00650D69" w:rsidRPr="00C67FEE">
        <w:rPr>
          <w:b/>
          <w:sz w:val="28"/>
          <w:szCs w:val="28"/>
        </w:rPr>
        <w:t>”</w:t>
      </w:r>
      <w:r w:rsidRPr="00C67FEE">
        <w:rPr>
          <w:b/>
          <w:sz w:val="28"/>
          <w:szCs w:val="28"/>
        </w:rPr>
        <w:t>. Nuestra Medicina es curativa, centrada en la enfermedad. La de Precisión se centra en el paciente, valorando su entorno,</w:t>
      </w:r>
      <w:r w:rsidR="00AB1F36">
        <w:rPr>
          <w:b/>
          <w:sz w:val="28"/>
          <w:szCs w:val="28"/>
        </w:rPr>
        <w:t xml:space="preserve"> estilo de vida, antecedentes, </w:t>
      </w:r>
      <w:r w:rsidRPr="00C67FEE">
        <w:rPr>
          <w:b/>
          <w:sz w:val="28"/>
          <w:szCs w:val="28"/>
        </w:rPr>
        <w:t xml:space="preserve">la genética,.. </w:t>
      </w:r>
      <w:proofErr w:type="gramStart"/>
      <w:r w:rsidRPr="00C67FEE">
        <w:rPr>
          <w:b/>
          <w:sz w:val="28"/>
          <w:szCs w:val="28"/>
        </w:rPr>
        <w:t>para</w:t>
      </w:r>
      <w:proofErr w:type="gramEnd"/>
      <w:r w:rsidRPr="00C67FEE">
        <w:rPr>
          <w:b/>
          <w:sz w:val="28"/>
          <w:szCs w:val="28"/>
        </w:rPr>
        <w:t xml:space="preserve"> mejorar la prevención y el tratamiento de las enfermedades.</w:t>
      </w:r>
    </w:p>
    <w:p w:rsidR="004C72F1" w:rsidRPr="00C67FEE" w:rsidRDefault="004C72F1" w:rsidP="004C72F1">
      <w:pPr>
        <w:jc w:val="both"/>
        <w:rPr>
          <w:rFonts w:ascii="Times New Roman" w:hAnsi="Times New Roman" w:cs="Times New Roman"/>
          <w:b/>
          <w:sz w:val="28"/>
          <w:szCs w:val="28"/>
        </w:rPr>
      </w:pPr>
      <w:r w:rsidRPr="00C67FEE">
        <w:rPr>
          <w:rFonts w:ascii="Times New Roman" w:hAnsi="Times New Roman" w:cs="Times New Roman"/>
          <w:b/>
          <w:sz w:val="28"/>
          <w:szCs w:val="28"/>
        </w:rPr>
        <w:t>DIAGNOSTICO. En importantes  centros de investigación oncológica de EEUU</w:t>
      </w:r>
      <w:r w:rsidRPr="00C67FEE">
        <w:rPr>
          <w:rFonts w:ascii="Times New Roman" w:hAnsi="Times New Roman" w:cs="Times New Roman"/>
          <w:b/>
          <w:sz w:val="28"/>
          <w:szCs w:val="28"/>
          <w:u w:val="single"/>
        </w:rPr>
        <w:t xml:space="preserve"> (</w:t>
      </w:r>
      <w:r w:rsidRPr="00C67FEE">
        <w:rPr>
          <w:rFonts w:ascii="Times New Roman" w:hAnsi="Times New Roman" w:cs="Times New Roman"/>
          <w:b/>
          <w:sz w:val="28"/>
          <w:szCs w:val="28"/>
        </w:rPr>
        <w:t xml:space="preserve">Johns Hopkins, Clínica Mayo, Memorial </w:t>
      </w:r>
      <w:proofErr w:type="spellStart"/>
      <w:r w:rsidRPr="00C67FEE">
        <w:rPr>
          <w:rFonts w:ascii="Times New Roman" w:hAnsi="Times New Roman" w:cs="Times New Roman"/>
          <w:b/>
          <w:sz w:val="28"/>
          <w:szCs w:val="28"/>
        </w:rPr>
        <w:t>Sloan</w:t>
      </w:r>
      <w:proofErr w:type="spellEnd"/>
      <w:r w:rsidRPr="00C67FEE">
        <w:rPr>
          <w:rFonts w:ascii="Times New Roman" w:hAnsi="Times New Roman" w:cs="Times New Roman"/>
          <w:b/>
          <w:sz w:val="28"/>
          <w:szCs w:val="28"/>
        </w:rPr>
        <w:t xml:space="preserve"> </w:t>
      </w:r>
      <w:proofErr w:type="spellStart"/>
      <w:r w:rsidRPr="00C67FEE">
        <w:rPr>
          <w:rFonts w:ascii="Times New Roman" w:hAnsi="Times New Roman" w:cs="Times New Roman"/>
          <w:b/>
          <w:sz w:val="28"/>
          <w:szCs w:val="28"/>
        </w:rPr>
        <w:t>Kettering</w:t>
      </w:r>
      <w:proofErr w:type="spellEnd"/>
      <w:r w:rsidRPr="00C67FEE">
        <w:rPr>
          <w:rFonts w:ascii="Times New Roman" w:hAnsi="Times New Roman" w:cs="Times New Roman"/>
          <w:b/>
          <w:sz w:val="28"/>
          <w:szCs w:val="28"/>
        </w:rPr>
        <w:t xml:space="preserve"> Cancer </w:t>
      </w:r>
      <w:proofErr w:type="gramStart"/>
      <w:r w:rsidRPr="00C67FEE">
        <w:rPr>
          <w:rFonts w:ascii="Times New Roman" w:hAnsi="Times New Roman" w:cs="Times New Roman"/>
          <w:b/>
          <w:sz w:val="28"/>
          <w:szCs w:val="28"/>
        </w:rPr>
        <w:t>Center …</w:t>
      </w:r>
      <w:proofErr w:type="gramEnd"/>
      <w:r w:rsidRPr="00C67FEE">
        <w:rPr>
          <w:rFonts w:ascii="Times New Roman" w:hAnsi="Times New Roman" w:cs="Times New Roman"/>
          <w:b/>
          <w:sz w:val="28"/>
          <w:szCs w:val="28"/>
        </w:rPr>
        <w:t xml:space="preserve">) se están desarrollado un especial tipo de análisis de sangre, biopsia líquida. Los </w:t>
      </w:r>
      <w:proofErr w:type="spellStart"/>
      <w:r w:rsidRPr="00C67FEE">
        <w:rPr>
          <w:rFonts w:ascii="Times New Roman" w:hAnsi="Times New Roman" w:cs="Times New Roman"/>
          <w:b/>
          <w:sz w:val="28"/>
          <w:szCs w:val="28"/>
        </w:rPr>
        <w:t>MCED</w:t>
      </w:r>
      <w:proofErr w:type="spellEnd"/>
      <w:r w:rsidRPr="00C67FEE">
        <w:rPr>
          <w:rFonts w:ascii="Times New Roman" w:hAnsi="Times New Roman" w:cs="Times New Roman"/>
          <w:b/>
          <w:sz w:val="28"/>
          <w:szCs w:val="28"/>
        </w:rPr>
        <w:t xml:space="preserve"> son Pruebas de Detección Temprana de Múltiples Tipos de Cancer. Un análisis sirve para diagnosticar precozmente numerosos tipos de cáncer, podrán detectar los tipos de cáncer más comu</w:t>
      </w:r>
      <w:r w:rsidR="00AB1F36">
        <w:rPr>
          <w:rFonts w:ascii="Times New Roman" w:hAnsi="Times New Roman" w:cs="Times New Roman"/>
          <w:b/>
          <w:sz w:val="28"/>
          <w:szCs w:val="28"/>
        </w:rPr>
        <w:t>nes en un solo análisis y ayudar</w:t>
      </w:r>
      <w:r w:rsidRPr="00C67FEE">
        <w:rPr>
          <w:rFonts w:ascii="Times New Roman" w:hAnsi="Times New Roman" w:cs="Times New Roman"/>
          <w:b/>
          <w:sz w:val="28"/>
          <w:szCs w:val="28"/>
        </w:rPr>
        <w:t xml:space="preserve"> a identificar  su localización.   Estos análisis se basan  en la identificación de células tumorales, de fragmentos, de trazas del ADN de una célula tumoral, </w:t>
      </w:r>
      <w:proofErr w:type="spellStart"/>
      <w:r w:rsidRPr="00C67FEE">
        <w:rPr>
          <w:rFonts w:ascii="Times New Roman" w:hAnsi="Times New Roman" w:cs="Times New Roman"/>
          <w:b/>
          <w:sz w:val="28"/>
          <w:szCs w:val="28"/>
        </w:rPr>
        <w:t>biomarcadores</w:t>
      </w:r>
      <w:proofErr w:type="spellEnd"/>
      <w:r w:rsidRPr="00C67FEE">
        <w:rPr>
          <w:rFonts w:ascii="Times New Roman" w:hAnsi="Times New Roman" w:cs="Times New Roman"/>
          <w:b/>
          <w:sz w:val="28"/>
          <w:szCs w:val="28"/>
        </w:rPr>
        <w:t>,</w:t>
      </w:r>
      <w:r w:rsidR="00AB1F36">
        <w:rPr>
          <w:rFonts w:ascii="Times New Roman" w:hAnsi="Times New Roman" w:cs="Times New Roman"/>
          <w:b/>
          <w:sz w:val="28"/>
          <w:szCs w:val="28"/>
        </w:rPr>
        <w:t xml:space="preserve"> </w:t>
      </w:r>
      <w:r w:rsidRPr="00C67FEE">
        <w:rPr>
          <w:rFonts w:ascii="Times New Roman" w:hAnsi="Times New Roman" w:cs="Times New Roman"/>
          <w:b/>
          <w:sz w:val="28"/>
          <w:szCs w:val="28"/>
        </w:rPr>
        <w:t>etc. que acaban en el torrente sanguíneo.</w:t>
      </w:r>
      <w:r w:rsidRPr="00C67FEE">
        <w:rPr>
          <w:rFonts w:ascii="Times New Roman" w:hAnsi="Times New Roman" w:cs="Times New Roman"/>
          <w:b/>
          <w:sz w:val="28"/>
          <w:szCs w:val="28"/>
          <w:shd w:val="clear" w:color="auto" w:fill="FFFFFF"/>
        </w:rPr>
        <w:t xml:space="preserve"> Este tipo de análisis podrán revolucionar pronto la forma de hacer cribado del cáncer.  </w:t>
      </w:r>
    </w:p>
    <w:p w:rsidR="004C72F1" w:rsidRPr="00C67FEE" w:rsidRDefault="004C72F1" w:rsidP="004C72F1">
      <w:pPr>
        <w:jc w:val="both"/>
        <w:rPr>
          <w:rStyle w:val="Textoennegrita"/>
          <w:rFonts w:ascii="Times New Roman" w:hAnsi="Times New Roman" w:cs="Times New Roman"/>
          <w:b w:val="0"/>
          <w:bCs w:val="0"/>
          <w:sz w:val="28"/>
          <w:szCs w:val="28"/>
          <w:shd w:val="clear" w:color="auto" w:fill="FFFFFF"/>
        </w:rPr>
      </w:pPr>
      <w:r w:rsidRPr="00C67FEE">
        <w:rPr>
          <w:rFonts w:ascii="Times New Roman" w:hAnsi="Times New Roman" w:cs="Times New Roman"/>
          <w:sz w:val="28"/>
          <w:szCs w:val="28"/>
          <w:shd w:val="clear" w:color="auto" w:fill="FFFFFF"/>
        </w:rPr>
        <w:t xml:space="preserve"> </w:t>
      </w:r>
      <w:r w:rsidRPr="00C67FEE">
        <w:rPr>
          <w:rFonts w:ascii="Times New Roman" w:hAnsi="Times New Roman" w:cs="Times New Roman"/>
          <w:sz w:val="28"/>
          <w:szCs w:val="28"/>
        </w:rPr>
        <w:t xml:space="preserve"> </w:t>
      </w:r>
      <w:r w:rsidRPr="00C67FEE">
        <w:rPr>
          <w:rFonts w:ascii="Times New Roman" w:hAnsi="Times New Roman" w:cs="Times New Roman"/>
          <w:b/>
          <w:bCs/>
          <w:sz w:val="28"/>
          <w:szCs w:val="28"/>
        </w:rPr>
        <w:t>VACUNAS.</w:t>
      </w:r>
      <w:r w:rsidRPr="00C67FEE">
        <w:rPr>
          <w:rFonts w:ascii="Times New Roman" w:hAnsi="Times New Roman" w:cs="Times New Roman"/>
          <w:b/>
          <w:sz w:val="28"/>
          <w:szCs w:val="28"/>
          <w:shd w:val="clear" w:color="auto" w:fill="FFFFFF"/>
        </w:rPr>
        <w:t xml:space="preserve"> </w:t>
      </w:r>
      <w:r w:rsidRPr="00C67FEE">
        <w:rPr>
          <w:sz w:val="28"/>
          <w:szCs w:val="28"/>
        </w:rPr>
        <w:t xml:space="preserve"> </w:t>
      </w:r>
      <w:r w:rsidRPr="00C67FEE">
        <w:rPr>
          <w:b/>
          <w:sz w:val="28"/>
          <w:szCs w:val="28"/>
        </w:rPr>
        <w:t xml:space="preserve">Los investigadores están trabajando y desarrollando vacunas, </w:t>
      </w:r>
      <w:r w:rsidR="00AB1F36">
        <w:rPr>
          <w:b/>
          <w:sz w:val="28"/>
          <w:szCs w:val="28"/>
        </w:rPr>
        <w:t xml:space="preserve">que </w:t>
      </w:r>
      <w:r w:rsidRPr="00C67FEE">
        <w:rPr>
          <w:b/>
          <w:sz w:val="28"/>
          <w:szCs w:val="28"/>
        </w:rPr>
        <w:t xml:space="preserve">se componen de células cancerosas, de partes de células, de antígenos, de ciertas proteínas de las células cancerosas...incluso </w:t>
      </w:r>
      <w:r w:rsidR="00AB1F36">
        <w:rPr>
          <w:b/>
          <w:sz w:val="28"/>
          <w:szCs w:val="28"/>
        </w:rPr>
        <w:t xml:space="preserve">vacunas </w:t>
      </w:r>
      <w:r w:rsidRPr="00C67FEE">
        <w:rPr>
          <w:b/>
          <w:sz w:val="28"/>
          <w:szCs w:val="28"/>
        </w:rPr>
        <w:t xml:space="preserve">unipersonales, para distintos tipos de cáncer, entre ellos, los siguientes: </w:t>
      </w:r>
      <w:r w:rsidRPr="00C67FEE">
        <w:rPr>
          <w:rStyle w:val="Textoennegrita"/>
          <w:rFonts w:eastAsiaTheme="majorEastAsia"/>
          <w:sz w:val="28"/>
          <w:szCs w:val="28"/>
          <w:bdr w:val="none" w:sz="0" w:space="0" w:color="auto" w:frame="1"/>
        </w:rPr>
        <w:t xml:space="preserve">Tumores de pulmón, vejiga, cerebrales, de mama, </w:t>
      </w:r>
      <w:proofErr w:type="spellStart"/>
      <w:r w:rsidRPr="00C67FEE">
        <w:rPr>
          <w:rStyle w:val="Textoennegrita"/>
          <w:rFonts w:eastAsiaTheme="majorEastAsia"/>
          <w:sz w:val="28"/>
          <w:szCs w:val="28"/>
          <w:bdr w:val="none" w:sz="0" w:space="0" w:color="auto" w:frame="1"/>
        </w:rPr>
        <w:t>colorrectal</w:t>
      </w:r>
      <w:proofErr w:type="spellEnd"/>
      <w:r w:rsidRPr="00C67FEE">
        <w:rPr>
          <w:rStyle w:val="Textoennegrita"/>
          <w:rFonts w:eastAsiaTheme="majorEastAsia"/>
          <w:sz w:val="28"/>
          <w:szCs w:val="28"/>
          <w:bdr w:val="none" w:sz="0" w:space="0" w:color="auto" w:frame="1"/>
        </w:rPr>
        <w:t>, próstata, riñón, páncreas, melanoma...</w:t>
      </w:r>
    </w:p>
    <w:p w:rsidR="004C72F1" w:rsidRPr="00C67FEE" w:rsidRDefault="004C72F1" w:rsidP="004C72F1">
      <w:pPr>
        <w:pStyle w:val="NormalWeb"/>
        <w:spacing w:before="360" w:beforeAutospacing="0" w:after="360" w:afterAutospacing="0"/>
        <w:jc w:val="both"/>
        <w:rPr>
          <w:rStyle w:val="Textoennegrita"/>
          <w:rFonts w:eastAsiaTheme="majorEastAsia"/>
          <w:b w:val="0"/>
          <w:sz w:val="28"/>
          <w:szCs w:val="28"/>
          <w:bdr w:val="none" w:sz="0" w:space="0" w:color="auto" w:frame="1"/>
        </w:rPr>
      </w:pPr>
    </w:p>
    <w:p w:rsidR="004C72F1" w:rsidRPr="00C67FEE" w:rsidRDefault="004C72F1" w:rsidP="004C72F1">
      <w:pPr>
        <w:pStyle w:val="NormalWeb"/>
        <w:spacing w:before="360" w:beforeAutospacing="0" w:after="360" w:afterAutospacing="0"/>
        <w:jc w:val="both"/>
        <w:rPr>
          <w:rStyle w:val="Textoennegrita"/>
          <w:b w:val="0"/>
          <w:bCs w:val="0"/>
          <w:i/>
          <w:iCs/>
          <w:sz w:val="28"/>
          <w:szCs w:val="28"/>
        </w:rPr>
      </w:pPr>
      <w:r w:rsidRPr="00C67FEE">
        <w:rPr>
          <w:rStyle w:val="Textoennegrita"/>
          <w:rFonts w:eastAsiaTheme="majorEastAsia"/>
          <w:sz w:val="28"/>
          <w:szCs w:val="28"/>
          <w:bdr w:val="none" w:sz="0" w:space="0" w:color="auto" w:frame="1"/>
        </w:rPr>
        <w:t>La historia nos dice que los procedimientos que fueron noticias increíbles ayer y difícilmente alcanzables hoy, se convertirán en la rutina del mañana. Confiemos en el resultado del trabajo de los investigadores.</w:t>
      </w:r>
    </w:p>
    <w:p w:rsidR="00DD0047" w:rsidRDefault="00DD0047"/>
    <w:sectPr w:rsidR="00DD0047" w:rsidSect="007B7AD6">
      <w:headerReference w:type="even" r:id="rId51"/>
      <w:headerReference w:type="default" r:id="rId52"/>
      <w:footerReference w:type="even" r:id="rId53"/>
      <w:footerReference w:type="default" r:id="rId54"/>
      <w:headerReference w:type="first" r:id="rId55"/>
      <w:footerReference w:type="first" r:id="rId5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053" w:rsidRDefault="00902053" w:rsidP="007859AA">
      <w:pPr>
        <w:spacing w:after="0" w:line="240" w:lineRule="auto"/>
      </w:pPr>
      <w:r>
        <w:separator/>
      </w:r>
    </w:p>
  </w:endnote>
  <w:endnote w:type="continuationSeparator" w:id="0">
    <w:p w:rsidR="00902053" w:rsidRDefault="00902053" w:rsidP="007859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tropolis regular">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AA" w:rsidRDefault="007859A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052047"/>
      <w:docPartObj>
        <w:docPartGallery w:val="Page Numbers (Bottom of Page)"/>
        <w:docPartUnique/>
      </w:docPartObj>
    </w:sdtPr>
    <w:sdtContent>
      <w:p w:rsidR="007859AA" w:rsidRDefault="00FF5DAA">
        <w:pPr>
          <w:pStyle w:val="Piedepgina"/>
          <w:jc w:val="right"/>
        </w:pPr>
        <w:fldSimple w:instr=" PAGE   \* MERGEFORMAT ">
          <w:r w:rsidR="00F577D7">
            <w:rPr>
              <w:noProof/>
            </w:rPr>
            <w:t>10</w:t>
          </w:r>
        </w:fldSimple>
      </w:p>
    </w:sdtContent>
  </w:sdt>
  <w:p w:rsidR="007859AA" w:rsidRDefault="007859A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AA" w:rsidRDefault="007859A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053" w:rsidRDefault="00902053" w:rsidP="007859AA">
      <w:pPr>
        <w:spacing w:after="0" w:line="240" w:lineRule="auto"/>
      </w:pPr>
      <w:r>
        <w:separator/>
      </w:r>
    </w:p>
  </w:footnote>
  <w:footnote w:type="continuationSeparator" w:id="0">
    <w:p w:rsidR="00902053" w:rsidRDefault="00902053" w:rsidP="007859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AA" w:rsidRDefault="007859A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AA" w:rsidRDefault="007859A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AA" w:rsidRDefault="007859A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footnotePr>
    <w:footnote w:id="-1"/>
    <w:footnote w:id="0"/>
  </w:footnotePr>
  <w:endnotePr>
    <w:endnote w:id="-1"/>
    <w:endnote w:id="0"/>
  </w:endnotePr>
  <w:compat/>
  <w:rsids>
    <w:rsidRoot w:val="00296C58"/>
    <w:rsid w:val="00066813"/>
    <w:rsid w:val="00095C3C"/>
    <w:rsid w:val="000A7CC7"/>
    <w:rsid w:val="000B6EC3"/>
    <w:rsid w:val="00125F7C"/>
    <w:rsid w:val="001B7B48"/>
    <w:rsid w:val="001C635A"/>
    <w:rsid w:val="001F2AD3"/>
    <w:rsid w:val="00201E6E"/>
    <w:rsid w:val="00254337"/>
    <w:rsid w:val="002567A6"/>
    <w:rsid w:val="00293C34"/>
    <w:rsid w:val="00296C58"/>
    <w:rsid w:val="002B77E1"/>
    <w:rsid w:val="002C7401"/>
    <w:rsid w:val="002E4803"/>
    <w:rsid w:val="0032168D"/>
    <w:rsid w:val="00372D12"/>
    <w:rsid w:val="003C475F"/>
    <w:rsid w:val="003E50E3"/>
    <w:rsid w:val="003F418C"/>
    <w:rsid w:val="00415DE2"/>
    <w:rsid w:val="00436E65"/>
    <w:rsid w:val="004405AC"/>
    <w:rsid w:val="004B719E"/>
    <w:rsid w:val="004C5CE2"/>
    <w:rsid w:val="004C72F1"/>
    <w:rsid w:val="004D7446"/>
    <w:rsid w:val="005475D1"/>
    <w:rsid w:val="00650D69"/>
    <w:rsid w:val="0067761C"/>
    <w:rsid w:val="006C36CD"/>
    <w:rsid w:val="00707D55"/>
    <w:rsid w:val="00750EF1"/>
    <w:rsid w:val="007848F8"/>
    <w:rsid w:val="007859AA"/>
    <w:rsid w:val="007B0492"/>
    <w:rsid w:val="007B5113"/>
    <w:rsid w:val="007B7AD6"/>
    <w:rsid w:val="007C4497"/>
    <w:rsid w:val="0080530F"/>
    <w:rsid w:val="00806C9D"/>
    <w:rsid w:val="00852DA6"/>
    <w:rsid w:val="008639C6"/>
    <w:rsid w:val="008652F7"/>
    <w:rsid w:val="00877A00"/>
    <w:rsid w:val="00902053"/>
    <w:rsid w:val="00911281"/>
    <w:rsid w:val="00920EC5"/>
    <w:rsid w:val="009372A6"/>
    <w:rsid w:val="0099178D"/>
    <w:rsid w:val="0099261D"/>
    <w:rsid w:val="009D20DB"/>
    <w:rsid w:val="009D4945"/>
    <w:rsid w:val="009E37EC"/>
    <w:rsid w:val="00A0534C"/>
    <w:rsid w:val="00A14EC1"/>
    <w:rsid w:val="00AB1F36"/>
    <w:rsid w:val="00AB4B5E"/>
    <w:rsid w:val="00AD617E"/>
    <w:rsid w:val="00B232FB"/>
    <w:rsid w:val="00B31B8D"/>
    <w:rsid w:val="00B37719"/>
    <w:rsid w:val="00B4318C"/>
    <w:rsid w:val="00B804C9"/>
    <w:rsid w:val="00B82DFF"/>
    <w:rsid w:val="00BD33D5"/>
    <w:rsid w:val="00BF5A82"/>
    <w:rsid w:val="00C67FEE"/>
    <w:rsid w:val="00CC3924"/>
    <w:rsid w:val="00CE4290"/>
    <w:rsid w:val="00CF6102"/>
    <w:rsid w:val="00D00AC8"/>
    <w:rsid w:val="00D26547"/>
    <w:rsid w:val="00DC1EB3"/>
    <w:rsid w:val="00DC7623"/>
    <w:rsid w:val="00DD0047"/>
    <w:rsid w:val="00E01393"/>
    <w:rsid w:val="00E4463F"/>
    <w:rsid w:val="00E5287F"/>
    <w:rsid w:val="00E66728"/>
    <w:rsid w:val="00E9240D"/>
    <w:rsid w:val="00EB45A3"/>
    <w:rsid w:val="00EC6583"/>
    <w:rsid w:val="00EF0166"/>
    <w:rsid w:val="00F018B3"/>
    <w:rsid w:val="00F56D67"/>
    <w:rsid w:val="00F577D7"/>
    <w:rsid w:val="00F74A6F"/>
    <w:rsid w:val="00F84C05"/>
    <w:rsid w:val="00F900E2"/>
    <w:rsid w:val="00FB2BA9"/>
    <w:rsid w:val="00FB3422"/>
    <w:rsid w:val="00FC0897"/>
    <w:rsid w:val="00FF5D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AD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494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D4945"/>
    <w:rPr>
      <w:b/>
      <w:bCs/>
    </w:rPr>
  </w:style>
  <w:style w:type="paragraph" w:styleId="Textodeglobo">
    <w:name w:val="Balloon Text"/>
    <w:basedOn w:val="Normal"/>
    <w:link w:val="TextodegloboCar"/>
    <w:uiPriority w:val="99"/>
    <w:semiHidden/>
    <w:unhideWhenUsed/>
    <w:rsid w:val="00E667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728"/>
    <w:rPr>
      <w:rFonts w:ascii="Tahoma" w:hAnsi="Tahoma" w:cs="Tahoma"/>
      <w:sz w:val="16"/>
      <w:szCs w:val="16"/>
    </w:rPr>
  </w:style>
  <w:style w:type="paragraph" w:styleId="Encabezado">
    <w:name w:val="header"/>
    <w:basedOn w:val="Normal"/>
    <w:link w:val="EncabezadoCar"/>
    <w:uiPriority w:val="99"/>
    <w:semiHidden/>
    <w:unhideWhenUsed/>
    <w:rsid w:val="007859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859AA"/>
  </w:style>
  <w:style w:type="paragraph" w:styleId="Piedepgina">
    <w:name w:val="footer"/>
    <w:basedOn w:val="Normal"/>
    <w:link w:val="PiedepginaCar"/>
    <w:uiPriority w:val="99"/>
    <w:unhideWhenUsed/>
    <w:rsid w:val="007859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59A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apositiva_de_Microsoft_Office_PowerPoint6.sldx"/><Relationship Id="rId26" Type="http://schemas.openxmlformats.org/officeDocument/2006/relationships/package" Target="embeddings/Diapositiva_de_Microsoft_Office_PowerPoint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Diapositiva_de_Microsoft_Office_PowerPoint14.sldx"/><Relationship Id="rId42" Type="http://schemas.openxmlformats.org/officeDocument/2006/relationships/package" Target="embeddings/Diapositiva_de_Microsoft_Office_PowerPoint18.sldx"/><Relationship Id="rId47" Type="http://schemas.openxmlformats.org/officeDocument/2006/relationships/image" Target="media/image21.emf"/><Relationship Id="rId50" Type="http://schemas.openxmlformats.org/officeDocument/2006/relationships/package" Target="embeddings/Diapositiva_de_Microsoft_Office_PowerPoint22.sldx"/><Relationship Id="rId55"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package" Target="embeddings/Diapositiva_de_Microsoft_Office_PowerPoint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apositiva_de_Microsoft_Office_PowerPoint16.sldx"/><Relationship Id="rId46" Type="http://schemas.openxmlformats.org/officeDocument/2006/relationships/package" Target="embeddings/Diapositiva_de_Microsoft_Office_PowerPoint20.sldx"/><Relationship Id="rId2" Type="http://schemas.openxmlformats.org/officeDocument/2006/relationships/styles" Target="styles.xml"/><Relationship Id="rId16" Type="http://schemas.openxmlformats.org/officeDocument/2006/relationships/package" Target="embeddings/Diapositiva_de_Microsoft_Office_PowerPoint5.sldx"/><Relationship Id="rId20" Type="http://schemas.openxmlformats.org/officeDocument/2006/relationships/package" Target="embeddings/Diapositiva_de_Microsoft_Office_PowerPoint7.sl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Diapositiva_de_Microsoft_Office_PowerPoint9.sldx"/><Relationship Id="rId32" Type="http://schemas.openxmlformats.org/officeDocument/2006/relationships/package" Target="embeddings/Diapositiva_de_Microsoft_Office_PowerPoint13.sldx"/><Relationship Id="rId37" Type="http://schemas.openxmlformats.org/officeDocument/2006/relationships/image" Target="media/image16.emf"/><Relationship Id="rId40" Type="http://schemas.openxmlformats.org/officeDocument/2006/relationships/package" Target="embeddings/Diapositiva_de_Microsoft_Office_PowerPoint17.sldx"/><Relationship Id="rId45" Type="http://schemas.openxmlformats.org/officeDocument/2006/relationships/image" Target="media/image20.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apositiva_de_Microsoft_Office_PowerPoint11.sldx"/><Relationship Id="rId36" Type="http://schemas.openxmlformats.org/officeDocument/2006/relationships/package" Target="embeddings/Diapositiva_de_Microsoft_Office_PowerPoint15.sldx"/><Relationship Id="rId49" Type="http://schemas.openxmlformats.org/officeDocument/2006/relationships/image" Target="media/image22.emf"/><Relationship Id="rId57" Type="http://schemas.openxmlformats.org/officeDocument/2006/relationships/fontTable" Target="fontTable.xml"/><Relationship Id="rId10" Type="http://schemas.openxmlformats.org/officeDocument/2006/relationships/package" Target="embeddings/Diapositiva_de_Microsoft_Office_PowerPoint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Diapositiva_de_Microsoft_Office_PowerPoint19.sldx"/><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Diapositiva_de_Microsoft_Office_PowerPoint4.sldx"/><Relationship Id="rId22" Type="http://schemas.openxmlformats.org/officeDocument/2006/relationships/package" Target="embeddings/Diapositiva_de_Microsoft_Office_PowerPoint8.sldx"/><Relationship Id="rId27" Type="http://schemas.openxmlformats.org/officeDocument/2006/relationships/image" Target="media/image11.emf"/><Relationship Id="rId30" Type="http://schemas.openxmlformats.org/officeDocument/2006/relationships/package" Target="embeddings/Diapositiva_de_Microsoft_Office_PowerPoint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Diapositiva_de_Microsoft_Office_PowerPoint21.sldx"/><Relationship Id="rId56" Type="http://schemas.openxmlformats.org/officeDocument/2006/relationships/footer" Target="footer3.xml"/><Relationship Id="rId8" Type="http://schemas.openxmlformats.org/officeDocument/2006/relationships/package" Target="embeddings/Diapositiva_de_Microsoft_Office_PowerPoint1.sldx"/><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CBC82-B363-4BDB-AE93-5D2F1873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4250</Words>
  <Characters>23377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Marcelino</dc:creator>
  <cp:lastModifiedBy>Marcelino</cp:lastModifiedBy>
  <cp:revision>3</cp:revision>
  <cp:lastPrinted>2023-02-26T16:34:00Z</cp:lastPrinted>
  <dcterms:created xsi:type="dcterms:W3CDTF">2023-02-27T14:03:00Z</dcterms:created>
  <dcterms:modified xsi:type="dcterms:W3CDTF">2023-02-27T14:04:00Z</dcterms:modified>
</cp:coreProperties>
</file>